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754b071765fd35e9ed95adc8ef269e1ce6fd13"/>
    <w:p>
      <w:pPr>
        <w:pStyle w:val="Heading1"/>
      </w:pPr>
      <w:r>
        <w:t xml:space="preserve">Statement of Purpose: Advancing Social Justice and Sustainable Development in Brazil Rio de Janeiro</w:t>
      </w:r>
    </w:p>
    <w:p>
      <w:pPr>
        <w:pStyle w:val="FirstParagraph"/>
      </w:pPr>
      <w:r>
        <w:t xml:space="preserve">As a dedicated public servant with over 12 years of experience shaping policy across the vibrant metropolis of Rio de Janeiro, I submit this Statement of Purpose to articulate my unwavering commitment to transforming Brazil Rio de Janeiro into a beacon of equitable progress. This document represents not merely an academic exercise, but a profound declaration of intent from a politician who has navigated the complex realities of favelas and financial districts alike. My journey as a public official began in 2011 when I was first elected to the Rio de Janeiro City Council, and since then, I have championed initiatives that directly address systemic inequalities while fostering economic resilience for all residents.</w:t>
      </w:r>
    </w:p>
    <w:p>
      <w:pPr>
        <w:pStyle w:val="BodyText"/>
      </w:pPr>
      <w:r>
        <w:t xml:space="preserve">The crucible of my political formation has been deeply rooted in the streets of Rio de Janeiro. Having grown up in Complexo do Alemão—a community often misrepresented by national media—I witnessed firsthand how policy failures perpetuate cycles of poverty and violence. This formative experience ignited my conviction that effective governance must arise from intimate understanding of local contexts. My tenure as Municipal Secretary for Social Assistance (2018-2023) provided the platform to implement the "Cidade Solidária" program, which integrated healthcare, education, and economic opportunities across 47 low-income neighborhoods. This initiative reduced infant mortality by 18% and increased youth employment in participating communities by 35%, demonstrating that compassionate policy design can yield measurable social returns.</w:t>
      </w:r>
    </w:p>
    <w:p>
      <w:pPr>
        <w:pStyle w:val="BodyText"/>
      </w:pPr>
      <w:r>
        <w:t xml:space="preserve">My Statement of Purpose transcends conventional political rhetoric through its grounding in data-driven pragmatism. I have consistently leveraged technology to enhance governance transparency—developing RioCidadão, an open-source platform that allows citizens to track public expenditure in real time. This tool has become a national model for participatory budgeting, with over 2 million users accessing information about infrastructure projects, education funding, and health services. In Brazil Rio de Janeiro’s context of deep socioeconomic stratification, such transparency isn't merely ethical—it's essential for rebuilding trust between citizens and the institutions meant to serve them.</w:t>
      </w:r>
    </w:p>
    <w:p>
      <w:pPr>
        <w:pStyle w:val="BodyText"/>
      </w:pPr>
      <w:r>
        <w:t xml:space="preserve">What distinguishes my approach as a politician is my refusal to view social issues through siloed lenses. While serving on the State Assembly, I co-authored legislation that linked urban mobility reform with environmental policy by integrating electric bus corridors with green space development in marginalized regions. This holistic framework—addressing transportation access while simultaneously reducing emissions and creating community parks—received national acclaim as a "Rio de Janeiro Model" for sustainable urban planning. Such interdisciplinary thinking is critical in Brazil today, where climate vulnerability disproportionately impacts favela communities while economic inequality remains one of the highest globally.</w:t>
      </w:r>
    </w:p>
    <w:p>
      <w:pPr>
        <w:pStyle w:val="BodyText"/>
      </w:pPr>
      <w:r>
        <w:t xml:space="preserve">My vision extends beyond immediate municipal concerns to embrace Rio de Janeiro’s strategic role within Brazil’s national framework. I recognize that as one of Latin America's most influential cities, our policies set precedents for national governance. During my campaign for State Deputy (2022), I spearheaded the "Rio + Brasil" coalition—uniting mayors from 15 municipalities to advocate for federal funding of integrated waste management systems. This initiative secured R$1.8 billion in federal investment, creating over 30,000 jobs while reducing landfill use by 42% across the state. It exemplifies how local leadership can catalyze national change—a principle central to my political philosophy.</w:t>
      </w:r>
    </w:p>
    <w:p>
      <w:pPr>
        <w:pStyle w:val="BodyText"/>
      </w:pPr>
      <w:r>
        <w:t xml:space="preserve">This Statement of Purpose is born from a profound understanding of Brazil Rio de Janeiro’s dual reality: a city renowned for its cultural brilliance yet grappling with systemic challenges that demand innovative solutions. As I seek to assume the role of State Secretary for Urban Development, I bring not just policy experience but an intimate knowledge of the communities most affected by urban neglect. My proposal integrates three pillars: 1) participatory planning models co-designed with favela residents, 2) green infrastructure investment prioritizing climate resilience, and 3) economic diversification through cultural tourism that benefits local artisans rather than external corporations.</w:t>
      </w:r>
    </w:p>
    <w:p>
      <w:pPr>
        <w:pStyle w:val="BodyText"/>
      </w:pPr>
      <w:r>
        <w:t xml:space="preserve">The urgency of my political mission cannot be overstated. With Rio de Janeiro facing unprecedented challenges—from escalating water scarcity to rising inequality—I am compelled to move beyond incremental change. My proposed "Cidade Inclusiva" (Inclusive City) initiative will establish neighborhood-level economic hubs that combine vocational training, renewable energy microgrids, and digital literacy programs. This isn't theoretical; I piloted similar projects in 12 neighborhoods during my council tenure, achieving a 27% average increase in household income within 18 months while reducing energy poverty by 63%.</w:t>
      </w:r>
    </w:p>
    <w:p>
      <w:pPr>
        <w:pStyle w:val="BodyText"/>
      </w:pPr>
      <w:r>
        <w:t xml:space="preserve">As a politician from Brazil Rio de Janeiro, I reject the false dichotomy between compassion and fiscal responsibility. My budget proposals consistently balance social investment with austerity measures that target corruption—such as implementing blockchain-based procurement systems across city contracts, which saved R$98 million in 2021 alone. This pragmatic approach has earned me bipartisan support, including from conservative business leaders who recognize that equitable growth expands the tax base. In a nation where political polarization often paralyzes progress, I have built bridges across ideological divides through shared commitment to community wellbeing.</w:t>
      </w:r>
    </w:p>
    <w:p>
      <w:pPr>
        <w:pStyle w:val="BodyText"/>
      </w:pPr>
      <w:r>
        <w:t xml:space="preserve">My commitment to Rio de Janeiro runs deeper than any single office or term. When I was 17, my mother lost her job in a garment factory during Brazil's economic crisis—she later became a community organizer who taught me that power resides not in institutions, but in organized communities. That lesson fuels my daily work: whether negotiating with the Banco do Brasil for microloans to favela entrepreneurs or advocating before Congress for constitutional reforms on land rights. I am not merely a politician seeking office; I am an architect of systems change who believes Rio de Janeiro’s destiny must be written by its people, not imposed upon them.</w:t>
      </w:r>
    </w:p>
    <w:p>
      <w:pPr>
        <w:pStyle w:val="BodyText"/>
      </w:pPr>
      <w:r>
        <w:t xml:space="preserve">This Statement of Purpose concludes with a pledge: To govern with the humility of one who has walked Rio's favela streets, the rigor of a data-informed policymaker, and the courage to challenge Brazil's most entrenched power structures. I will measure success not by political accolades, but by whether a child in Maré can study safely under streetlights powered by community solar grids; whether a single mother in Rocinha can access childcare while learning digital skills at her neighborhood hub; and whether Rio de Janeiro becomes the living proof that social justice and economic vitality are inseparable. For Brazil Rio de Janeiro—our city, our state, our shared home—I will leave no stone unturned to build that future.</w:t>
      </w:r>
    </w:p>
    <w:p>
      <w:pPr>
        <w:pStyle w:val="BodyText"/>
      </w:pPr>
      <w:r>
        <w:rPr>
          <w:bCs/>
          <w:b/>
        </w:rPr>
        <w:t xml:space="preserve">Submitted by:</w:t>
      </w:r>
      <w:r>
        <w:t xml:space="preserve"> </w:t>
      </w:r>
      <w:r>
        <w:t xml:space="preserve">Maria Clara Santos</w:t>
      </w:r>
      <w:r>
        <w:br/>
      </w:r>
      <w:r>
        <w:rPr>
          <w:bCs/>
          <w:b/>
        </w:rPr>
        <w:t xml:space="preserve">Current Position:</w:t>
      </w:r>
      <w:r>
        <w:t xml:space="preserve"> </w:t>
      </w:r>
      <w:r>
        <w:t xml:space="preserve">State Deputy of Rio de Janeiro</w:t>
      </w:r>
      <w:r>
        <w:br/>
      </w: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for Brazil Rio de Janeiro</dc:title>
  <dc:creator/>
  <dc:language>en</dc:language>
  <cp:keywords/>
  <dcterms:created xsi:type="dcterms:W3CDTF">2026-07-23T20:28:55Z</dcterms:created>
  <dcterms:modified xsi:type="dcterms:W3CDTF">2026-07-23T20:28:55Z</dcterms:modified>
</cp:coreProperties>
</file>

<file path=docProps/custom.xml><?xml version="1.0" encoding="utf-8"?>
<Properties xmlns="http://schemas.openxmlformats.org/officeDocument/2006/custom-properties" xmlns:vt="http://schemas.openxmlformats.org/officeDocument/2006/docPropsVTypes"/>
</file>