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Serving</w:t>
      </w:r>
      <w:r>
        <w:t xml:space="preserve"> </w:t>
      </w:r>
      <w:r>
        <w:t xml:space="preserve">Egypt</w:t>
      </w:r>
      <w:r>
        <w:t xml:space="preserve"> </w:t>
      </w:r>
      <w:r>
        <w:t xml:space="preserve">Alexandria</w:t>
      </w:r>
    </w:p>
    <w:bookmarkStart w:id="20" w:name="X14d1cf5fbec3b3296c86b94cc938127aa5ac7dd"/>
    <w:p>
      <w:pPr>
        <w:pStyle w:val="Heading1"/>
      </w:pPr>
      <w:r>
        <w:t xml:space="preserve">Statement of Purpose: A Dedicated Politician's Vision for Egypt Alexandria</w:t>
      </w:r>
    </w:p>
    <w:p>
      <w:pPr>
        <w:pStyle w:val="FirstParagraph"/>
      </w:pPr>
      <w:r>
        <w:rPr>
          <w:bCs/>
          <w:b/>
        </w:rPr>
        <w:t xml:space="preserve">Introduction and Commitment to Our Beloved City:</w:t>
      </w:r>
    </w:p>
    <w:p>
      <w:pPr>
        <w:pStyle w:val="BodyText"/>
      </w:pPr>
      <w:r>
        <w:t xml:space="preserve">In the heart of Egypt, where history whispers through the cobblestone streets and the Mediterranean Sea cradles our heritage, lies Alexandria – a city that has forever shaped my soul and defined my purpose. As a lifelong resident, educator, and community advocate deeply rooted in Egypt Alexandria's vibrant spirit, I present this Statement of Purpose with unwavering resolve. This is not merely a document; it is the blueprint of my commitment to serve as a dedicated Politician for the people of Alexandria. My journey has been guided by the belief that true leadership emerges from intimate understanding of local needs and an unyielding dedication to transforming aspirations into tangible progress for this ancient yet dynamic metropolis.</w:t>
      </w:r>
    </w:p>
    <w:p>
      <w:pPr>
        <w:pStyle w:val="BodyText"/>
      </w:pPr>
      <w:r>
        <w:rPr>
          <w:bCs/>
          <w:b/>
        </w:rPr>
        <w:t xml:space="preserve">The Imperative: Addressing Alexandria's Unique Challenges:</w:t>
      </w:r>
    </w:p>
    <w:p>
      <w:pPr>
        <w:pStyle w:val="BodyText"/>
      </w:pPr>
      <w:r>
        <w:t xml:space="preserve">Egypt Alexandria stands at a pivotal moment. While its cultural legacy – from the Bibliotheca Alexandrina to the historic Corniche – draws global admiration, our city faces pressing realities that demand urgent, intelligent political intervention. Chronic traffic congestion strangles daily life; outdated infrastructure fails to support growing populations; economic opportunities for our youth remain frustratingly limited despite Alexandria's strategic location as a gateway city and home to Egypt's largest university community. The disconnect between governmental policies and the lived experiences of Alexandrians is not merely inconvenient – it erodes trust in public service. As a Politician committed to this city, I have witnessed these challenges firsthand, not from an office, but through volunteering at neighborhood centers, listening to street vendors at the Souk al-Hamidiya market, and collaborating with professors at Alexandria University on community projects. This Statement of Purpose is born from that direct engagement.</w:t>
      </w:r>
    </w:p>
    <w:p>
      <w:pPr>
        <w:pStyle w:val="BodyText"/>
      </w:pPr>
      <w:r>
        <w:rPr>
          <w:bCs/>
          <w:b/>
        </w:rPr>
        <w:t xml:space="preserve">My Core Principles: The Foundation for Action:</w:t>
      </w:r>
    </w:p>
    <w:p>
      <w:pPr>
        <w:pStyle w:val="BodyText"/>
      </w:pPr>
      <w:r>
        <w:t xml:space="preserve">This Statement of Purpose is built upon three non-negotiable pillars essential for Egypt Alexandria's future:</w:t>
      </w:r>
    </w:p>
    <w:p>
      <w:pPr>
        <w:numPr>
          <w:ilvl w:val="0"/>
          <w:numId w:val="1001"/>
        </w:numPr>
        <w:pStyle w:val="Compact"/>
      </w:pPr>
      <w:r>
        <w:rPr>
          <w:bCs/>
          <w:b/>
        </w:rPr>
        <w:t xml:space="preserve">Local Empowerment, Not Top-Down Solutions:</w:t>
      </w:r>
      <w:r>
        <w:t xml:space="preserve"> </w:t>
      </w:r>
      <w:r>
        <w:t xml:space="preserve">I reject one-size-fits-all national policies that ignore Alexandria’s unique identity. My role as a Politician will be to amplify Alexandrian voices within national forums, ensuring decisions reflect the city's distinct economic model (port economy, tourism, education), cultural fabric, and geographic reality as a coastal metropolis facing specific environmental pressures.</w:t>
      </w:r>
    </w:p>
    <w:p>
      <w:pPr>
        <w:numPr>
          <w:ilvl w:val="0"/>
          <w:numId w:val="1001"/>
        </w:numPr>
        <w:pStyle w:val="Compact"/>
      </w:pPr>
      <w:r>
        <w:rPr>
          <w:bCs/>
          <w:b/>
        </w:rPr>
        <w:t xml:space="preserve">Economic Renaissance Anchored in Alexandria:</w:t>
      </w:r>
      <w:r>
        <w:t xml:space="preserve"> </w:t>
      </w:r>
      <w:r>
        <w:t xml:space="preserve">True prosperity starts at home. I will champion policies that prioritize Alexandria's youth by creating partnerships between the city government, Alexandria University’s research centers (like the Centre for Scientific Research), and local businesses to foster innovation hubs focused on sustainable tourism, maritime logistics, digital services, and advanced manufacturing – directly addressing the high youth unemployment rate through locally relevant opportunities.</w:t>
      </w:r>
    </w:p>
    <w:p>
      <w:pPr>
        <w:numPr>
          <w:ilvl w:val="0"/>
          <w:numId w:val="1001"/>
        </w:numPr>
        <w:pStyle w:val="Compact"/>
      </w:pPr>
      <w:r>
        <w:rPr>
          <w:bCs/>
          <w:b/>
        </w:rPr>
        <w:t xml:space="preserve">Revitalizing Public Spaces as Community Hubs:</w:t>
      </w:r>
      <w:r>
        <w:t xml:space="preserve"> </w:t>
      </w:r>
      <w:r>
        <w:t xml:space="preserve">Alexandria’s beauty lies in its public spaces – the Corniche is our living room. I will prioritize sustainable infrastructure projects that transform underutilized areas (like parts of the Eastern Harbour) into vibrant community centers offering free Wi-Fi, youth workshops, cultural events, and green corridors. This isn't just urban planning; it's about reclaiming our shared civic identity.</w:t>
      </w:r>
    </w:p>
    <w:p>
      <w:pPr>
        <w:pStyle w:val="FirstParagraph"/>
      </w:pPr>
      <w:r>
        <w:rPr>
          <w:bCs/>
          <w:b/>
        </w:rPr>
        <w:t xml:space="preserve">Concrete Proposals: From Vision to Action in Alexandria:</w:t>
      </w:r>
    </w:p>
    <w:p>
      <w:pPr>
        <w:pStyle w:val="BodyText"/>
      </w:pPr>
      <w:r>
        <w:t xml:space="preserve">This Statement of Purpose details actionable strategies for Egypt Alexandria:</w:t>
      </w:r>
    </w:p>
    <w:p>
      <w:pPr>
        <w:numPr>
          <w:ilvl w:val="0"/>
          <w:numId w:val="1002"/>
        </w:numPr>
        <w:pStyle w:val="Compact"/>
      </w:pPr>
      <w:r>
        <w:rPr>
          <w:bCs/>
          <w:b/>
        </w:rPr>
        <w:t xml:space="preserve">Smart Mobility Initiative:</w:t>
      </w:r>
      <w:r>
        <w:t xml:space="preserve"> </w:t>
      </w:r>
      <w:r>
        <w:t xml:space="preserve">Partner with tech firms and the city’s transport authority to implement a unified, affordable public transit app integrated with real-time bus tracking, expanded electric shuttle services connecting key university campuses (like Al-Azhar University - Alexandria Branch) and residential zones, and dedicated cycling lanes along the Corniche – reducing traffic chaos within 3 years.</w:t>
      </w:r>
    </w:p>
    <w:p>
      <w:pPr>
        <w:numPr>
          <w:ilvl w:val="0"/>
          <w:numId w:val="1002"/>
        </w:numPr>
        <w:pStyle w:val="Compact"/>
      </w:pPr>
      <w:r>
        <w:rPr>
          <w:bCs/>
          <w:b/>
        </w:rPr>
        <w:t xml:space="preserve">Al-Bustan Initiative for Youth:</w:t>
      </w:r>
      <w:r>
        <w:t xml:space="preserve"> </w:t>
      </w:r>
      <w:r>
        <w:t xml:space="preserve">Establish a city-wide "Al-Bustan" (Garden) program creating micro-enterprise incubators in underused community centers across all districts. These hubs, staffed by local mentors and backed by city loans, will support Alexandrian youth in launching businesses in tourism services, creative arts (leveraging Alexandria's artistic legacy), and eco-tourism – directly tackling unemployment through localized skill development.</w:t>
      </w:r>
    </w:p>
    <w:p>
      <w:pPr>
        <w:numPr>
          <w:ilvl w:val="0"/>
          <w:numId w:val="1002"/>
        </w:numPr>
        <w:pStyle w:val="Compact"/>
      </w:pPr>
      <w:r>
        <w:rPr>
          <w:bCs/>
          <w:b/>
        </w:rPr>
        <w:t xml:space="preserve">Cultural Heritage for All:</w:t>
      </w:r>
      <w:r>
        <w:t xml:space="preserve"> </w:t>
      </w:r>
      <w:r>
        <w:t xml:space="preserve">Renegotiate with national heritage bodies to create a dedicated Alexandria Cultural Trust fund, prioritizing the maintenance of iconic sites like the Catacombs of Kom el-Shoqafa and Qaitbay Citadel while ensuring entry fees are accessible for all residents. This fund will also finance community-led projects preserving intangible cultural heritage – storytelling sessions in local dialects, traditional music workshops in historic neighborhoods.</w:t>
      </w:r>
    </w:p>
    <w:p>
      <w:pPr>
        <w:pStyle w:val="FirstParagraph"/>
      </w:pPr>
      <w:r>
        <w:rPr>
          <w:bCs/>
          <w:b/>
        </w:rPr>
        <w:t xml:space="preserve">Why Me? The Alexandrian Connection:</w:t>
      </w:r>
    </w:p>
    <w:p>
      <w:pPr>
        <w:pStyle w:val="BodyText"/>
      </w:pPr>
      <w:r>
        <w:t xml:space="preserve">My candidacy is not an external political venture; it is the natural culmination of a life lived deeply within Egypt Alexandria. I am a graduate of Alexandria University (Faculty of Commerce), raised in the vibrant, diverse community of Ras El Tin. For 15 years, I have worked directly with Alexandrian families as a social worker, co-founded an NGO focused on supporting single-parent households in Borg al-Arab, and served on the local council for Community Development. I know the challenges at street level – the frustration of finding reliable healthcare near Shatby, the ambition of students at Sidi Gaber who need better internship pathways. As a Politician representing Alexandria, my voice will always carry the authentic resonance of this city’s heartbeat. My experience isn't just on paper; it's etched into the fabric of our streets and homes.</w:t>
      </w:r>
    </w:p>
    <w:p>
      <w:pPr>
        <w:pStyle w:val="BodyText"/>
      </w:pPr>
      <w:r>
        <w:rPr>
          <w:bCs/>
          <w:b/>
        </w:rPr>
        <w:t xml:space="preserve">Conclusion: A Call to Shared Purpose:</w:t>
      </w:r>
    </w:p>
    <w:p>
      <w:pPr>
        <w:pStyle w:val="BodyText"/>
      </w:pPr>
      <w:r>
        <w:t xml:space="preserve">This Statement of Purpose is a solemn vow. It is the declaration that I, as your candidate for Politician, will dedicate my energy, intellect, and unwavering passion solely to the progress of Egypt Alexandria. It rejects empty promises and embraces hard work rooted in local reality. I see not just a city with problems, but a city brimming with potential – its people are resilient artists, brilliant scholars, skilled laborers. My role as your Politician is to be their most effective advocate within the national framework and their most responsive partner at the community level. The time for distant promises is over; the time for Alexandria-driven action is now. I ask not just for your vote, but for your partnership in building a future where every Alexandrian, from Montazah to Mit Ghamr, can thrive with dignity and opportunity. Together, let us fulfill the true purpose of our city: a beacon of culture, innovation, and prosperity on the Mediterranean shore of Egypt.</w:t>
      </w:r>
    </w:p>
    <w:p>
      <w:pPr>
        <w:pStyle w:val="BodyText"/>
      </w:pPr>
      <w:r>
        <w:rPr>
          <w:iCs/>
          <w:i/>
        </w:rPr>
        <w:t xml:space="preserve">Respectfully submitted,</w:t>
      </w:r>
    </w:p>
    <w:p>
      <w:pPr>
        <w:pStyle w:val="BodyText"/>
      </w:pPr>
      <w:r>
        <w:rPr>
          <w:iCs/>
          <w:i/>
        </w:rPr>
        <w:t xml:space="preserve">[Your Name]</w:t>
      </w:r>
    </w:p>
    <w:p>
      <w:pPr>
        <w:pStyle w:val="BodyText"/>
      </w:pPr>
      <w:r>
        <w:rPr>
          <w:iCs/>
          <w:i/>
        </w:rPr>
        <w:t xml:space="preserve">Candidate for Politician, Alexandria Governorate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Serving Egypt Alexandria</dc:title>
  <dc:creator/>
  <dc:language>en</dc:language>
  <cp:keywords/>
  <dcterms:created xsi:type="dcterms:W3CDTF">2026-07-23T20:27:16Z</dcterms:created>
  <dcterms:modified xsi:type="dcterms:W3CDTF">2026-07-23T20:27:16Z</dcterms:modified>
</cp:coreProperties>
</file>

<file path=docProps/custom.xml><?xml version="1.0" encoding="utf-8"?>
<Properties xmlns="http://schemas.openxmlformats.org/officeDocument/2006/custom-properties" xmlns:vt="http://schemas.openxmlformats.org/officeDocument/2006/docPropsVTypes"/>
</file>