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a101bf38e88aa59932c38a00dab8d1add1a3a16"/>
    <w:p>
      <w:pPr>
        <w:pStyle w:val="Heading1"/>
      </w:pPr>
      <w:r>
        <w:t xml:space="preserve">Statement of Purpose: Advancing Democratic Governance and Sustainable Development in Germany Berlin</w:t>
      </w:r>
    </w:p>
    <w:p>
      <w:pPr>
        <w:pStyle w:val="FirstParagraph"/>
      </w:pPr>
      <w:r>
        <w:t xml:space="preserve">To the Selection Committee of the Berlin Senate Administration and German Political Institutions,</w:t>
      </w:r>
    </w:p>
    <w:p>
      <w:pPr>
        <w:pStyle w:val="BodyText"/>
      </w:pPr>
      <w:r>
        <w:t xml:space="preserve">This Statement of Purpose articulates my unwavering commitment to public service as a dedicated Politician, specifically within the vibrant democratic landscape of Germany Berlin. As a professional deeply invested in shaping inclusive, forward-thinking governance, I submit this document not merely as an application but as a declaration of my strategic vision for Berlin’s future—one that aligns with the core principles of German democracy and the unique challenges facing Europe’s capital city. My career has been defined by an unshakeable belief that effective political leadership must bridge grassroots realities with visionary policy, and Berlin—where history, innovation, and diversity converge—represents the ultimate proving ground for this philosophy.</w:t>
      </w:r>
    </w:p>
    <w:p>
      <w:pPr>
        <w:pStyle w:val="BodyText"/>
      </w:pPr>
      <w:r>
        <w:t xml:space="preserve">Germany Berlin is not merely a location; it is the heart of German political identity. As the capital city of a nation that has transformed from post-war division to a beacon of European unity, Berlin embodies the resilience and ambition I strive to advance. My professional journey began in local governance, where I served as Deputy Mayor for Urban Development in Hamburg—a role demanding constant engagement with complex municipal challenges. Yet, it was my immersion in Berlin’s political ecosystem during the 2021 Senate elections that crystallized my purpose: to contribute directly to the city where Germany’s democratic future is actively written. This is why this Statement of Purpose centers on Berlin, recognizing that its policies set precedents for the entire Federal Republic. I seek not just a position, but to become an integral part of Berlin’s political fabric—a role requiring profound understanding of its social dynamics, historical context, and institutional structures.</w:t>
      </w:r>
    </w:p>
    <w:p>
      <w:pPr>
        <w:pStyle w:val="BodyText"/>
      </w:pPr>
      <w:r>
        <w:t xml:space="preserve">As a Politician in Germany, my approach is rooted in three pillars: civic engagement, evidence-based policymaking, and transnational cooperation. In Berlin, where 3.7 million residents navigate housing shortages, climate imperatives (like the Berlin Climate Protection Act), and cultural pluralism daily, these pillars are non-negotiable. For instance, during my tenure as a district councilor in Neukölln—a neighborhood emblematic of Berlin’s demographic diversity—I spearheaded a coalition to revitalize public spaces through participatory budgeting. This initiative engaged over 12,000 residents directly, turning abstract policy into tangible community ownership. Such experience underscores my conviction that effective governance in Germany Berlin requires listening before legislating—a principle enshrined in the German Federal Constitution’s emphasis on citizen sovereignty.</w:t>
      </w:r>
    </w:p>
    <w:p>
      <w:pPr>
        <w:pStyle w:val="BodyText"/>
      </w:pPr>
      <w:r>
        <w:t xml:space="preserve">My academic foundation further prepares me for Berlin’s political demands. I hold a Master of Public Policy from the Hertie School of Governance in Berlin, where my thesis examined "The Role of Municipal Governments in Accelerating EU Green Deal Implementation." This research positioned me at the intersection of German federalism and European policy—a critical nexus for any Politician operating in Berlin. I analyzed how Berlin’s district-level initiatives (like the *Berliner Nahverkehr* expansion) could serve as blueprints for nationwide sustainability efforts, confirming my belief that local action is the catalyst for systemic change. This work was not theoretical; it directly informed my policy proposals to the Senate Department for Environment, Transport, and Climate Protection in 2023.</w:t>
      </w:r>
    </w:p>
    <w:p>
      <w:pPr>
        <w:pStyle w:val="BodyText"/>
      </w:pPr>
      <w:r>
        <w:t xml:space="preserve">What distinguishes this Statement of Purpose is its explicit alignment with Berlin’s current priorities. The city faces unprecedented pressure: a housing crisis demanding innovative solutions under Germany’s *Wohnraumversorgungsgesetz*, the need to modernize infrastructure for 14 million annual tourists, and the imperative to strengthen Berlin as a hub for digital innovation within the German federal structure. As a Politician, I propose concrete frameworks addressing these issues—not through rhetoric, but through collaborative governance models honed in my previous roles. For example, I advocate for establishing a "Berlin Innovation Council" comprising civil society leaders, tech entrepreneurs (like those from the *Kiez* startup scene), and environmental experts to co-design policies on urban mobility and affordable housing. This reflects Berlin’s unique strength: its ability to harness grassroots energy into institutional reform.</w:t>
      </w:r>
    </w:p>
    <w:p>
      <w:pPr>
        <w:pStyle w:val="BodyText"/>
      </w:pPr>
      <w:r>
        <w:t xml:space="preserve">Furthermore, my commitment extends beyond municipal boundaries. Germany Berlin’s role in European affairs is pivotal—whether through the EU Commission’s presence or initiatives like the *Berlin Process* for regional stability. As a Politician, I will leverage Berlin’s position to advocate for stronger German-EU cooperation on migration and climate justice, ensuring that local policies resonate with federal and continental strategies. My diplomatic engagement with Polish mayors during the 2022 EU Urban Mobility Forum demonstrated how Berlin can lead by example, fostering cross-border partnerships that benefit all of Germany.</w:t>
      </w:r>
    </w:p>
    <w:p>
      <w:pPr>
        <w:pStyle w:val="BodyText"/>
      </w:pPr>
      <w:r>
        <w:t xml:space="preserve">Crucially, this Statement of Purpose rejects a transactional view of politics. In a democracy where trust in institutions is fragile, my work centers on ethical leadership and transparency—values I practiced as Ethics Officer for the Berlin SPD district chapter. I believe that in Germany Berlin, political credibility is earned through accountability: publishing quarterly policy impact reports on council platforms, hosting public "ask-me-anything" sessions via social media (as mandated by Berlin’s Digital Governance Act), and ensuring every proposal undergoes rigorous cost-benefit analysis. This integrity is not optional; it is the foundation upon which any Politician can build lasting change in Germany.</w:t>
      </w:r>
    </w:p>
    <w:p>
      <w:pPr>
        <w:pStyle w:val="BodyText"/>
      </w:pPr>
      <w:r>
        <w:t xml:space="preserve">In conclusion, this Statement of Purpose is my pledge to serve as a bridge between Berlin’s people and its potential. I am prepared to bring the same dedication that guided my work on affordable housing initiatives in Prenzlauer Berg to the highest echelons of Berlin’s political machinery. Germany Berlin demands leaders who understand its history, embrace its diversity, and dare to innovate within the framework of German constitutional democracy. I stand ready not just as a candidate, but as a committed partner in shaping a city that reflects Germany’s finest ideals: freedom, solidarity, and resilience.</w:t>
      </w:r>
    </w:p>
    <w:p>
      <w:pPr>
        <w:pStyle w:val="BodyText"/>
      </w:pPr>
      <w:r>
        <w:t xml:space="preserve">I urge you to consider this Statement of Purpose not as an endpoint, but as the beginning of my service to Berlin. With deep respect for the legacy of German political thought—from Bismarck’s social reforms to contemporary coalition-building—I offer my skills, passion, and unwavering commitment to making Germany Berlin a global model for 21st-century governance.</w:t>
      </w:r>
    </w:p>
    <w:p>
      <w:pPr>
        <w:pStyle w:val="BodyText"/>
      </w:pPr>
      <w:r>
        <w:t xml:space="preserve">Sincerely,</w:t>
      </w:r>
    </w:p>
    <w:p>
      <w:pPr>
        <w:pStyle w:val="BodyText"/>
      </w:pPr>
      <w:r>
        <w:t xml:space="preserve">Dr. Lena Vogel</w:t>
      </w:r>
    </w:p>
    <w:p>
      <w:pPr>
        <w:pStyle w:val="BodyText"/>
      </w:pPr>
      <w:r>
        <w:t xml:space="preserve">Potential Candidate for the Berlin Senate Administration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Career in Germany Berlin</dc:title>
  <dc:creator/>
  <dc:language>en</dc:language>
  <cp:keywords/>
  <dcterms:created xsi:type="dcterms:W3CDTF">2025-12-09T21:22:41Z</dcterms:created>
  <dcterms:modified xsi:type="dcterms:W3CDTF">2025-12-09T21:22:41Z</dcterms:modified>
</cp:coreProperties>
</file>

<file path=docProps/custom.xml><?xml version="1.0" encoding="utf-8"?>
<Properties xmlns="http://schemas.openxmlformats.org/officeDocument/2006/custom-properties" xmlns:vt="http://schemas.openxmlformats.org/officeDocument/2006/docPropsVTypes"/>
</file>