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Progress</w:t>
      </w:r>
      <w:r>
        <w:t xml:space="preserve"> </w:t>
      </w:r>
      <w:r>
        <w:t xml:space="preserve">in</w:t>
      </w:r>
      <w:r>
        <w:t xml:space="preserve"> </w:t>
      </w:r>
      <w:r>
        <w:t xml:space="preserve">Nigeria</w:t>
      </w:r>
      <w:r>
        <w:t xml:space="preserve"> </w:t>
      </w:r>
      <w:r>
        <w:t xml:space="preserve">Lagos</w:t>
      </w:r>
    </w:p>
    <w:bookmarkStart w:id="20" w:name="X4abea125a4d75ad1464f7f51db6d40baac44a0a"/>
    <w:p>
      <w:pPr>
        <w:pStyle w:val="Heading1"/>
      </w:pPr>
      <w:r>
        <w:t xml:space="preserve">STATEMENT OF PURPOSE: CHAMPIONING PROGRESS, ELEVATING LAGOS</w:t>
      </w:r>
    </w:p>
    <w:p>
      <w:pPr>
        <w:pStyle w:val="FirstParagraph"/>
      </w:pPr>
      <w:r>
        <w:t xml:space="preserve">In the vibrant, pulsating heart of Nigeria, where ambition meets reality and resilience is a way of life, I stand before you today not merely as an aspirant for public office, but as a dedicated</w:t>
      </w:r>
      <w:r>
        <w:t xml:space="preserve"> </w:t>
      </w:r>
      <w:r>
        <w:rPr>
          <w:bCs/>
          <w:b/>
        </w:rPr>
        <w:t xml:space="preserve">Politician</w:t>
      </w:r>
      <w:r>
        <w:t xml:space="preserve"> </w:t>
      </w:r>
      <w:r>
        <w:t xml:space="preserve">deeply rooted in the soul and struggles of Lagos State. This</w:t>
      </w:r>
      <w:r>
        <w:t xml:space="preserve"> </w:t>
      </w:r>
      <w:r>
        <w:rPr>
          <w:bCs/>
          <w:b/>
        </w:rPr>
        <w:t xml:space="preserve">Statement of Purpose</w:t>
      </w:r>
      <w:r>
        <w:t xml:space="preserve"> </w:t>
      </w:r>
      <w:r>
        <w:t xml:space="preserve">is not an abstract declaration; it is a solemn pledge forged in the crucible of Lagosian experience, outlining my unwavering commitment to serve the people of Nigeria Lagos with integrity, vision, and actionable solutions. My journey into public service has been defined by an unshakeable belief that Lagos's potential as Africa's most dynamic metropolis must be harnessed for the collective good of its 20 million citizens.</w:t>
      </w:r>
    </w:p>
    <w:p>
      <w:pPr>
        <w:pStyle w:val="BodyText"/>
      </w:pPr>
      <w:r>
        <w:t xml:space="preserve">My connection to Nigeria Lagos is not incidental; it is intrinsic. Born and raised in the bustling community of Surulere, I witnessed firsthand the extraordinary energy and immense challenges that define our city. From navigating the labyrinthine streets during rush hour on the Lekki-Epe Expressway to experiencing the relentless pressure of inadequate waste management systems near my childhood home in Mushin, Lagos was my classroom. My mother’s small market stall in Isolo taught me about resilience, community interdependence, and the devastating impact of poor infrastructure on everyday livelihoods. I did not just live here; I absorbed Lagos – its rhythm, its frustrations, its boundless potential. This deep-seated familiarity is the bedrock upon which my political philosophy is built. As a</w:t>
      </w:r>
      <w:r>
        <w:t xml:space="preserve"> </w:t>
      </w:r>
      <w:r>
        <w:rPr>
          <w:bCs/>
          <w:b/>
        </w:rPr>
        <w:t xml:space="preserve">Politician</w:t>
      </w:r>
      <w:r>
        <w:t xml:space="preserve">, my focus will never be on distant capitals or abstract theories; it will be firmly anchored in the concrete realities faced by every Lagosian from Eti-Osa to Yaba, from Ikoyi to Agege.</w:t>
      </w:r>
    </w:p>
    <w:p>
      <w:pPr>
        <w:pStyle w:val="BodyText"/>
      </w:pPr>
      <w:r>
        <w:t xml:space="preserve">The challenges confronting Nigeria Lagos are complex, interwoven, and demand urgent, holistic action. Traffic congestion isn’t just an inconvenience; it’s a thief of time, productivity, and lives. Power outages cripple businesses and households alike. Inadequate waste management systems lead to flooding and health crises after the annual rains. The gap between the city's immense wealth and the lived experience of its poorest residents is a stark injustice that undermines our social fabric. As your elected</w:t>
      </w:r>
      <w:r>
        <w:t xml:space="preserve"> </w:t>
      </w:r>
      <w:r>
        <w:rPr>
          <w:bCs/>
          <w:b/>
        </w:rPr>
        <w:t xml:space="preserve">Politician</w:t>
      </w:r>
      <w:r>
        <w:t xml:space="preserve">, I reject simplistic fixes or empty promises. My</w:t>
      </w:r>
      <w:r>
        <w:t xml:space="preserve"> </w:t>
      </w:r>
      <w:r>
        <w:rPr>
          <w:bCs/>
          <w:b/>
        </w:rPr>
        <w:t xml:space="preserve">Statement of Purpose</w:t>
      </w:r>
      <w:r>
        <w:t xml:space="preserve"> </w:t>
      </w:r>
      <w:r>
        <w:t xml:space="preserve">is centered on evidence-based, sustainable solutions designed specifically for Lagos’s unique context, delivered through transparent and accountable governance.</w:t>
      </w:r>
    </w:p>
    <w:p>
      <w:pPr>
        <w:pStyle w:val="BodyText"/>
      </w:pPr>
      <w:r>
        <w:t xml:space="preserve">I propose a comprehensive roadmap grounded in three pillars. First, **Infrastructure Revolution:** This means not just building roads, but implementing smart traffic management systems (intelligent signalisation, dedicated bus lanes), accelerating the completion of the Lagos-Ibadan Expressway and Lekki-Epe Expansion Project with rigorous oversight to prevent cost overruns and delays. Crucially, it involves a massive investment in waste management – expanding recycling facilities citywide, enforcing strict dumping regulations through community-led task forces (empowering local youth groups as waste monitors), and developing sustainable flood mitigation strategies integrated into all urban planning. Second, **Economic Empowerment for All:** Lagos’s economy must be harnessed to lift every resident. This means creating a dedicated Lagos State Entrepreneurship Support Agency to provide accessible micro-loans, business mentorship (partnering with established local businesses), and digital skills training – particularly targeting women in markets like Oshodi and Ikeja. We will establish "Lagos Innovation Hubs" across the state, not just in Ikoyi, but in communities like Apapa and Surulere, to foster local tech startups and artisanal industries. Third, **Unprecedented Civic Engagement &amp; Accountability:** True governance means listening first. My administration will launch a city-wide "Lagos Dialogues" initiative – regular town halls in every Local Government Area (LGA), facilitated by trusted community leaders, where citizens directly propose solutions to local issues like potholes or school facilities. We will implement a real-time, publicly accessible dashboard tracking the progress of *every* approved project and budget allocation, ensuring no public fund is hidden from view. As a</w:t>
      </w:r>
      <w:r>
        <w:t xml:space="preserve"> </w:t>
      </w:r>
      <w:r>
        <w:rPr>
          <w:bCs/>
          <w:b/>
        </w:rPr>
        <w:t xml:space="preserve">Politician</w:t>
      </w:r>
      <w:r>
        <w:t xml:space="preserve">, I understand that power flows from the people; my duty is to ensure their voices are not just heard, but acted upon.</w:t>
      </w:r>
    </w:p>
    <w:p>
      <w:pPr>
        <w:pStyle w:val="BodyText"/>
      </w:pPr>
      <w:r>
        <w:t xml:space="preserve">This vision transcends partisan politics. It demands collaboration – with traditional rulers (Emirs, Obas), business associations like the Lagos Chamber of Commerce, civil society groups fighting for environmental justice, and even informal sector unions. I have already begun these conversations; my first meeting as an aspirant was not in a boardroom, but at the Ojodu Berger Market Association forum. I believe Lagos’s success is contingent on building bridges across all divides – ethnic, religious, economic – to unite around our shared goal: a Lagos that is not only prosperous but also just and humane for every single resident.</w:t>
      </w:r>
    </w:p>
    <w:p>
      <w:pPr>
        <w:pStyle w:val="BodyText"/>
      </w:pPr>
      <w:r>
        <w:t xml:space="preserve">My experience as a community organizer for the "Clean Surulere Initiative" (which successfully reduced roadside waste by 40% in two years through volunteer networks) and my work advocating for improved public healthcare access at the state level have equipped me with practical tools and deep empathy. I understand that effective governance requires boots on the ground, not just policy papers. As your</w:t>
      </w:r>
      <w:r>
        <w:t xml:space="preserve"> </w:t>
      </w:r>
      <w:r>
        <w:rPr>
          <w:bCs/>
          <w:b/>
        </w:rPr>
        <w:t xml:space="preserve">Politician</w:t>
      </w:r>
      <w:r>
        <w:t xml:space="preserve">, I will be present – in the markets, at schools, on flood-prone roads during rainy season – listening and acting.</w:t>
      </w:r>
    </w:p>
    <w:p>
      <w:pPr>
        <w:pStyle w:val="BodyText"/>
      </w:pPr>
      <w:r>
        <w:t xml:space="preserve">In conclusion, this</w:t>
      </w:r>
      <w:r>
        <w:t xml:space="preserve"> </w:t>
      </w:r>
      <w:r>
        <w:rPr>
          <w:bCs/>
          <w:b/>
        </w:rPr>
        <w:t xml:space="preserve">Statement of Purpose</w:t>
      </w:r>
      <w:r>
        <w:t xml:space="preserve"> </w:t>
      </w:r>
      <w:r>
        <w:t xml:space="preserve">is my commitment to Lagos State. It is a promise to replace rhetoric with results, to move beyond the old politics of patronage towards a future defined by merit, transparency, and tangible improvement in the quality of life for every man, woman, and child in Nigeria Lagos. I am not asking for your vote as an abstract concept; I am inviting you to join me on this journey. Let us build a Lagos worthy of its name – a city that shines as a beacon of African progress, where opportunity is real, dignity is universal, and the spirit of the people truly shapes their destiny. The time for talk is over; the era of action for Nigeria Lagos has begun. I stand ready to serve with all my strength and commitment.</w:t>
      </w:r>
    </w:p>
    <w:p>
      <w:pPr>
        <w:pStyle w:val="BodyText"/>
      </w:pPr>
      <w:r>
        <w:t xml:space="preserve">Respectfully Submitted,</w:t>
      </w:r>
    </w:p>
    <w:p>
      <w:pPr>
        <w:pStyle w:val="BodyText"/>
      </w:pPr>
      <w:r>
        <w:t xml:space="preserve">[Your Name]</w:t>
      </w:r>
    </w:p>
    <w:p>
      <w:pPr>
        <w:pStyle w:val="BodyText"/>
      </w:pPr>
      <w:r>
        <w:t xml:space="preserve">Aspiring Candidate for Public Office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Progress in Nigeria Lagos</dc:title>
  <dc:creator/>
  <cp:keywords/>
  <dcterms:created xsi:type="dcterms:W3CDTF">2025-12-11T06:51:37Z</dcterms:created>
  <dcterms:modified xsi:type="dcterms:W3CDTF">2025-12-11T06:51:37Z</dcterms:modified>
</cp:coreProperties>
</file>

<file path=docProps/custom.xml><?xml version="1.0" encoding="utf-8"?>
<Properties xmlns="http://schemas.openxmlformats.org/officeDocument/2006/custom-properties" xmlns:vt="http://schemas.openxmlformats.org/officeDocument/2006/docPropsVTypes"/>
</file>