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Political</w:t>
      </w:r>
      <w:r>
        <w:t xml:space="preserve"> </w:t>
      </w:r>
      <w:r>
        <w:t xml:space="preserve">Service</w:t>
      </w:r>
      <w:r>
        <w:t xml:space="preserve"> </w:t>
      </w:r>
      <w:r>
        <w:t xml:space="preserve">in</w:t>
      </w:r>
      <w:r>
        <w:t xml:space="preserve"> </w:t>
      </w:r>
      <w:r>
        <w:t xml:space="preserve">Singapore</w:t>
      </w:r>
    </w:p>
    <w:bookmarkStart w:id="26" w:name="Xeb504dca937ed6995c8c0d49f8e00ea4a5dcbca"/>
    <w:p>
      <w:pPr>
        <w:pStyle w:val="Heading1"/>
      </w:pPr>
      <w:r>
        <w:t xml:space="preserve">Statement of Purpose: Commitment to Public Service and Nation-Building in Singapore</w:t>
      </w:r>
    </w:p>
    <w:p>
      <w:pPr>
        <w:pStyle w:val="FirstParagraph"/>
      </w:pPr>
      <w:r>
        <w:t xml:space="preserve">As a dedicated citizen deeply committed to the future of Singapore, I submit this Statement of Purpose not as an academic application but as a formal declaration of my intent to serve the Republic through political office. This document reflects my unwavering conviction that effective leadership must be grounded in service, integrity, and a profound understanding of Singapore’s unique societal fabric. The pursuit of political office in Singapore is not merely an ambition; it is a solemn pledge to uphold the nation’s founding principles while innovating for tomorrow’s challenges.</w:t>
      </w:r>
    </w:p>
    <w:bookmarkStart w:id="20" w:name="X283f7e7f53c19f10098ffb1b9189e7ab6ae34cb"/>
    <w:p>
      <w:pPr>
        <w:pStyle w:val="Heading2"/>
      </w:pPr>
      <w:r>
        <w:t xml:space="preserve">The Imperative of Service: Why This Statement Matters</w:t>
      </w:r>
    </w:p>
    <w:p>
      <w:pPr>
        <w:pStyle w:val="FirstParagraph"/>
      </w:pPr>
      <w:r>
        <w:t xml:space="preserve">Every Singaporean understands that our nation’s success stems from collective effort and visionary governance. As articulated in the People's Action Party (PAP)’s enduring legacy, political service transcends personal aspiration—it is about safeguarding the hard-won stability, multiracial harmony, and economic resilience that define Singapore. This Statement of Purpose crystallizes my resolve to contribute meaningfully to this national mission. It is not a document seeking admission to an institution but a testament to my preparedness for the responsibilities inherent in public office within Singapore’s political ecosystem.</w:t>
      </w:r>
    </w:p>
    <w:p>
      <w:pPr>
        <w:pStyle w:val="BodyText"/>
      </w:pPr>
      <w:r>
        <w:t xml:space="preserve">Unlike conventional academic or professional Statements of Purpose, this declaration is anchored in Singapore’s distinct context: a sovereign city-state where governance directly shapes the well-being of every citizen. In Singapore, political engagement is not optional—it is a civic duty. My purpose aligns with the national ethos that "a nation’s strength lies in its people," and I commit to channeling this principle into action through elected representation.</w:t>
      </w:r>
    </w:p>
    <w:bookmarkEnd w:id="20"/>
    <w:bookmarkStart w:id="21" w:name="X016d7264101353d402591dee95a734f9dabcddf"/>
    <w:p>
      <w:pPr>
        <w:pStyle w:val="Heading2"/>
      </w:pPr>
      <w:r>
        <w:t xml:space="preserve">Understanding Singapore: The Bedrock of Political Leadership</w:t>
      </w:r>
    </w:p>
    <w:p>
      <w:pPr>
        <w:pStyle w:val="FirstParagraph"/>
      </w:pPr>
      <w:r>
        <w:t xml:space="preserve">My journey toward political service has been shaped by an intimate engagement with Singapore’s socio-economic landscape. Having volunteered extensively with community initiatives under the National Volunteer &amp; Philanthropy Centre (NVPC) and supported grassroots efforts through my neighborhood’s Town Council, I have witnessed firsthand the tangible impact of responsive governance on daily life—from public housing upgrades to community safety programs. These experiences reinforced a critical truth: effective leadership in Singapore demands empathy grounded in reality, not theoretical abstraction.</w:t>
      </w:r>
    </w:p>
    <w:p>
      <w:pPr>
        <w:pStyle w:val="BodyText"/>
      </w:pPr>
      <w:r>
        <w:t xml:space="preserve">I have studied Singapore’s development trajectory with rigorous focus—examining how successive governments transformed our nation from a resource-scarce port into a global hub through strategic investments in education (e.g., the SkillsFuture initiative), healthcare (e.g., MediShield Life), and sustainable urban planning (e.g., Park Connector Network). Crucially, I recognize that Singapore’s political success hinges on balancing pragmatic governance with social cohesion. As a future politician, I pledge to prioritize policies that advance this equilibrium: fostering economic opportunity without eroding our multiracial identity, and embracing technological innovation while ensuring no citizen is left behind.</w:t>
      </w:r>
    </w:p>
    <w:bookmarkEnd w:id="21"/>
    <w:bookmarkStart w:id="22" w:name="Xfb32939d90b5c59084bf99630e22248d1153669"/>
    <w:p>
      <w:pPr>
        <w:pStyle w:val="Heading2"/>
      </w:pPr>
      <w:r>
        <w:t xml:space="preserve">My Vision for Singapore: From Principles to Policy</w:t>
      </w:r>
    </w:p>
    <w:p>
      <w:pPr>
        <w:pStyle w:val="FirstParagraph"/>
      </w:pPr>
      <w:r>
        <w:t xml:space="preserve">This Statement of Purpose articulates a clear vision for Singapore’s next chapter. I envision a nation where:</w:t>
      </w:r>
    </w:p>
    <w:p>
      <w:pPr>
        <w:numPr>
          <w:ilvl w:val="0"/>
          <w:numId w:val="1001"/>
        </w:numPr>
        <w:pStyle w:val="Compact"/>
      </w:pPr>
      <w:r>
        <w:rPr>
          <w:bCs/>
          <w:b/>
        </w:rPr>
        <w:t xml:space="preserve">Economic resilience</w:t>
      </w:r>
      <w:r>
        <w:t xml:space="preserve"> </w:t>
      </w:r>
      <w:r>
        <w:t xml:space="preserve">is strengthened through strategic diversification beyond traditional sectors (e.g., green tech, AI-driven manufacturing), creating high-value jobs for our youth.</w:t>
      </w:r>
    </w:p>
    <w:p>
      <w:pPr>
        <w:numPr>
          <w:ilvl w:val="0"/>
          <w:numId w:val="1001"/>
        </w:numPr>
        <w:pStyle w:val="Compact"/>
      </w:pPr>
      <w:r>
        <w:rPr>
          <w:bCs/>
          <w:b/>
        </w:rPr>
        <w:t xml:space="preserve">Community cohesion</w:t>
      </w:r>
      <w:r>
        <w:t xml:space="preserve"> </w:t>
      </w:r>
      <w:r>
        <w:t xml:space="preserve">is actively nurtured via inclusive policies that celebrate our Malay-Chinese-Indian-South Asian tapestry—such as expanding inter-racial dialogue programs in schools and workplaces.</w:t>
      </w:r>
    </w:p>
    <w:p>
      <w:pPr>
        <w:numPr>
          <w:ilvl w:val="0"/>
          <w:numId w:val="1001"/>
        </w:numPr>
        <w:pStyle w:val="Compact"/>
      </w:pPr>
      <w:r>
        <w:rPr>
          <w:bCs/>
          <w:b/>
        </w:rPr>
        <w:t xml:space="preserve">Sustainability</w:t>
      </w:r>
      <w:r>
        <w:t xml:space="preserve"> </w:t>
      </w:r>
      <w:r>
        <w:t xml:space="preserve">becomes the cornerstone of urban planning, accelerating Singapore’s 2050 Net Zero target through incentives for solar adoption and climate-resilient infrastructure in public housing estates.</w:t>
      </w:r>
    </w:p>
    <w:p>
      <w:pPr>
        <w:pStyle w:val="FirstParagraph"/>
      </w:pPr>
      <w:r>
        <w:t xml:space="preserve">These initiatives are not aspirational ideals but actionable pathways rooted in Singapore’s pragmatic tradition. For instance, my proposed "Neighborhood Innovation Hubs" would decentralize government services to empower local communities—mirroring the success of programs like the Community Development Councils (CDCs) that have proven effective in addressing hyper-local concerns.</w:t>
      </w:r>
    </w:p>
    <w:bookmarkEnd w:id="22"/>
    <w:bookmarkStart w:id="23" w:name="Xbc4ab14eace9581bdf6465818b22320a173bdbe"/>
    <w:p>
      <w:pPr>
        <w:pStyle w:val="Heading2"/>
      </w:pPr>
      <w:r>
        <w:t xml:space="preserve">Why a Politician Must Be a Continuous Learner</w:t>
      </w:r>
    </w:p>
    <w:p>
      <w:pPr>
        <w:pStyle w:val="FirstParagraph"/>
      </w:pPr>
      <w:r>
        <w:t xml:space="preserve">In Singapore, political leadership demands relentless adaptation. As my Statement of Purpose underscores, I am committed to lifelong learning—attending policy workshops at the Lee Kuan Yew School of Public Policy (LKYSPP), engaging with international peers through ASEAN parliamentary forums, and consulting experts on emerging issues like AI ethics and aging populations. Singapore’s geopolitical landscape requires leaders who can navigate complex global dynamics while staying anchored in our national interests. This commitment to growth is non-negotiable for anyone aspiring to serve as a politician in Singapore.</w:t>
      </w:r>
    </w:p>
    <w:bookmarkEnd w:id="23"/>
    <w:bookmarkStart w:id="24" w:name="accountability-the-cornerstone-of-trust"/>
    <w:p>
      <w:pPr>
        <w:pStyle w:val="Heading2"/>
      </w:pPr>
      <w:r>
        <w:t xml:space="preserve">Accountability: The Cornerstone of Trust</w:t>
      </w:r>
    </w:p>
    <w:p>
      <w:pPr>
        <w:pStyle w:val="FirstParagraph"/>
      </w:pPr>
      <w:r>
        <w:t xml:space="preserve">A critical distinction defines political service in Singapore: accountability. Unlike roles requiring formal application processes, politicians are entrusted by the electorate with the mandate to govern. This Statement of Purpose explicitly affirms my acceptance of that duty. I will uphold transparency through regular town hall meetings in my constituency, publishing detailed policy impact assessments on my official website, and adhering strictly to the Code of Conduct for Politicians under Singapore’s Public Offices Election Act. Trust is earned daily in Singapore—through actions that align with our shared values.</w:t>
      </w:r>
    </w:p>
    <w:bookmarkEnd w:id="24"/>
    <w:bookmarkStart w:id="25" w:name="conclusion-a-covenant-with-singapore"/>
    <w:p>
      <w:pPr>
        <w:pStyle w:val="Heading2"/>
      </w:pPr>
      <w:r>
        <w:t xml:space="preserve">Conclusion: A Covenant with Singapore</w:t>
      </w:r>
    </w:p>
    <w:p>
      <w:pPr>
        <w:pStyle w:val="FirstParagraph"/>
      </w:pPr>
      <w:r>
        <w:t xml:space="preserve">This Statement of Purpose is my covenant with the people of Singapore. It transcends a mere declaration; it embodies a commitment to serve as a politician who understands that our nation’s greatness is not inherited but continuously built through dedicated leadership. I recognize that in Singapore, political office carries unparalleled weight—every decision affects livelihoods, shapes social harmony, and determines our place on the global stage. Therefore, I pledge to approach this role with humility, diligence, and an unyielding focus on Singapore’s long-term prosperity.</w:t>
      </w:r>
    </w:p>
    <w:p>
      <w:pPr>
        <w:pStyle w:val="BodyText"/>
      </w:pPr>
      <w:r>
        <w:t xml:space="preserve">As we navigate an era of rapid technological change and evolving global challenges, Singapore’s need for principled political leadership has never been greater. I stand ready to contribute my energy, insights, and unwavering dedication to the nation that has given me so much. This is not a Statement of Purpose for personal advancement—it is a promise to serve as a politician who embodies Singapore’s spirit: pragmatic yet compassionate, innovative yet rooted in our heritage.</w:t>
      </w:r>
    </w:p>
    <w:p>
      <w:pPr>
        <w:pStyle w:val="BodyText"/>
      </w:pPr>
      <w:r>
        <w:t xml:space="preserve">In conclusion, I affirm that my path forward aligns with Singapore’s destiny. My commitment to public service will be measured not by promises made but by the tangible progress achieved for every citizen. This is the essence of being a politician in Singapore—a nation where purpose is not spoken, but lived in action.</w:t>
      </w:r>
    </w:p>
    <w:p>
      <w:pPr>
        <w:pStyle w:val="BodyText"/>
      </w:pPr>
      <w:r>
        <w:rPr>
          <w:bCs/>
          <w:b/>
        </w:rPr>
        <w:t xml:space="preserve">Submitted With Full Commitment to Singapore's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Political Service in Singapore</dc:title>
  <dc:creator/>
  <dc:language>en</dc:language>
  <cp:keywords/>
  <dcterms:created xsi:type="dcterms:W3CDTF">2026-07-24T17:20:19Z</dcterms:created>
  <dcterms:modified xsi:type="dcterms:W3CDTF">2026-07-24T17:20:19Z</dcterms:modified>
</cp:coreProperties>
</file>

<file path=docProps/custom.xml><?xml version="1.0" encoding="utf-8"?>
<Properties xmlns="http://schemas.openxmlformats.org/officeDocument/2006/custom-properties" xmlns:vt="http://schemas.openxmlformats.org/officeDocument/2006/docPropsVTypes"/>
</file>