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Spain</w:t>
      </w:r>
      <w:r>
        <w:t xml:space="preserve"> </w:t>
      </w:r>
      <w:r>
        <w:t xml:space="preserve">Valencia</w:t>
      </w:r>
    </w:p>
    <w:bookmarkStart w:id="20" w:name="Xc16625ec514658e22443c7e9a0c5bb2002163af"/>
    <w:p>
      <w:pPr>
        <w:pStyle w:val="Heading1"/>
      </w:pPr>
      <w:r>
        <w:t xml:space="preserve">Statement of Purpose: Advancing Progressive Governance in Spain Valencia</w:t>
      </w:r>
    </w:p>
    <w:p>
      <w:pPr>
        <w:pStyle w:val="FirstParagraph"/>
      </w:pPr>
      <w:r>
        <w:t xml:space="preserve">As a dedicated public servant with over 15 years of political engagement across the diverse landscapes of Spain, I present this Statement of Purpose to articulate my unwavering commitment to serving the people of Valencia. This document is not merely an application but a solemn pledge from a seasoned Politician whose life's work has been centered on transforming civic challenges into opportunities for inclusive growth within the vibrant tapestry of Spain Valencia. In an era where regional identity and national cohesion must coexist harmoniously, my vision for this historic region transcends partisan politics to prioritize tangible improvements in daily life for every Valencian citizen.</w:t>
      </w:r>
    </w:p>
    <w:p>
      <w:pPr>
        <w:pStyle w:val="BodyText"/>
      </w:pPr>
      <w:r>
        <w:t xml:space="preserve">My journey as a Politician began during my undergraduate studies in Political Science at the University of Valencia, where I immersed myself in the unique socio-economic dynamics of Spain's third-largest autonomous community. Witnessing firsthand how policy decisions impacted local farmers on the Ebro Delta and fishermen along our Mediterranean coastline ignited my passion for pragmatic governance. This early exposure revealed a critical truth: effective leadership in Spain Valencia requires understanding not only national frameworks but also the deep-rooted cultural narratives that define communities from Xàtiva to Alcoy. As a young volunteer at La Llotja de la Seda during the 2013 economic crisis, I witnessed how grassroots mobilization could bridge political divides – a lesson that would shape my entire career.</w:t>
      </w:r>
    </w:p>
    <w:p>
      <w:pPr>
        <w:pStyle w:val="BodyText"/>
      </w:pPr>
      <w:r>
        <w:t xml:space="preserve">My professional trajectory has been defined by tangible results. As Deputy Mayor of Valencia City from 2016-2020, I spearheaded the "Valencia Verde" initiative, transforming 37 abandoned industrial zones into community parks while creating 4,200 green jobs. This project directly addressed Spain's dual challenges of urban decay and climate vulnerability – issues that disproportionately affect our region due to its Mediterranean climate exposure. Crucially, I partnered with local farmers' cooperatives in the Huerta de Valencia to implement water-saving technology, reducing agricultural consumption by 28% without compromising yields. These achievements demonstrate my commitment to evidence-based policymaking rooted in Spain Valencia's specific needs rather than ideological dogma.</w:t>
      </w:r>
    </w:p>
    <w:p>
      <w:pPr>
        <w:pStyle w:val="BodyText"/>
      </w:pPr>
      <w:r>
        <w:t xml:space="preserve">What distinguishes me as a Politician is my refusal to treat Valencia as merely another region within Spain. I recognize that our autonomous community possesses distinct cultural heritage, economic structures, and environmental challenges. During my tenure in the Valencian Parliament (2015-2016), I authored legislation recognizing "Huerta of Valencia" as intangible cultural heritage – a move that preserved agricultural traditions while attracting UNESCO partnership funds. This approach exemplifies my belief that Spain's strength lies in celebrating regional diversity within its unified framework. My Statement of Purpose centers on this principle: we strengthen Spain by empowering Valencia, not by diminishing its identity.</w:t>
      </w:r>
    </w:p>
    <w:p>
      <w:pPr>
        <w:pStyle w:val="BodyText"/>
      </w:pPr>
      <w:r>
        <w:t xml:space="preserve">Looking forward, my policy agenda for Spain Valencia will focus on three interconnected pillars. First, economic revitalization through the "Valencia 2030" strategy – targeting €1.8 billion in private investment to transform our port infrastructure and create high-value tech jobs while maintaining our maritime heritage. Second, social cohesion via the "Comunitat Solidària" program establishing neighborhood councils across all municipalities to co-design local services, ensuring that policies emerge from community input rather than bureaucratic decree. Third, environmental stewardship with the "Blue Coast Initiative," deploying AI-driven monitoring systems to protect our marine ecosystems while promoting sustainable tourism – a sector contributing 23% of Valencia's GDP.</w:t>
      </w:r>
    </w:p>
    <w:p>
      <w:pPr>
        <w:pStyle w:val="BodyText"/>
      </w:pPr>
      <w:r>
        <w:t xml:space="preserve">I acknowledge that political leadership in Spain Valencia demands navigating complex realities: balancing EU funding requirements with regional autonomy, addressing migration patterns affecting our agricultural labor force, and mitigating climate impacts on our citrus groves. My experience managing the 2019 drought crisis – where I coordinated cross-party water rationing plans without social unrest – proves my ability to lead through complexity. Unlike transient politicians chasing headlines, I have built lasting institutional relationships with the Confederación Hidrográfica del Júcar, local chambers of commerce, and neighborhood associations across Valencia's three provinces.</w:t>
      </w:r>
    </w:p>
    <w:p>
      <w:pPr>
        <w:pStyle w:val="BodyText"/>
      </w:pPr>
      <w:r>
        <w:t xml:space="preserve">My commitment extends beyond policy design to cultural renewal. As a former president of the Fundación Vicent Andrés Estellés (honoring our literary icon), I've championed bilingual education programs that preserve Valencian language while strengthening Spain-wide civic unity. This reflects my core philosophy: true progress requires honoring roots while embracing innovation. When I speak with schoolchildren in Sagunto or fishermen in Dénia, I listen to understand – not just to respond. That is the essence of being a Politician who serves.</w:t>
      </w:r>
    </w:p>
    <w:p>
      <w:pPr>
        <w:pStyle w:val="BodyText"/>
      </w:pPr>
      <w:r>
        <w:t xml:space="preserve">In drafting this Statement of Purpose, I reject the notion that political service must be transactional. My life’s work embodies a different paradigm: governance as sacred trust. In Spain Valencia, where 68% of residents cite "local pride" as their top identity marker (2023 regional survey), I will ensure every policy decision echoes this sentiment while respecting Spain's constitutional framework. Whether negotiating with Madrid for fairer infrastructure funding or advocating for Valencian language rights in EU institutions, I will operate from a foundation of respect and strategic clarity.</w:t>
      </w:r>
    </w:p>
    <w:p>
      <w:pPr>
        <w:pStyle w:val="BodyText"/>
      </w:pPr>
      <w:r>
        <w:t xml:space="preserve">As we stand at a pivotal moment for our region – facing demographic shifts, climate pressures, and the digital revolution – my candidacy offers more than policy proposals. It represents continuity with Valencia's legacy of progressive leadership while embracing future challenges with courage. This Statement of Purpose is not an endpoint but a beginning: a promise to be present in every town hall meeting, every community garden project, and every family's struggle for opportunity in Spain Valencia. I ask not for votes alone, but for the privilege to serve – as one who has lived through Valencia's triumphs and challenges, who understands its heartbeats in the rhythm of paella kitchens and orange groves alike.</w:t>
      </w:r>
    </w:p>
    <w:p>
      <w:pPr>
        <w:pStyle w:val="BodyText"/>
      </w:pPr>
      <w:r>
        <w:t xml:space="preserve">For over a decade, I have proven that effective leadership in Spain Valencia requires seeing beyond politics to people. With my proven record in governance, deep cultural understanding of our region, and unwavering commitment to progress without polarization, I stand ready to advance the next chapter of Valencia's story. This is not merely a political campaign; it is a reaffirmation of my lifelong oath: to serve Spain Valencia as its most dedicated Politician.</w:t>
      </w:r>
    </w:p>
    <w:p>
      <w:pPr>
        <w:pStyle w:val="BodyText"/>
      </w:pPr>
      <w:r>
        <w:rPr>
          <w:bCs/>
          <w:b/>
        </w:rPr>
        <w:t xml:space="preserve">Respectfully submitted,</w:t>
      </w:r>
    </w:p>
    <w:p>
      <w:pPr>
        <w:pStyle w:val="BodyText"/>
      </w:pPr>
      <w:r>
        <w:t xml:space="preserve">[Your Name]</w:t>
      </w:r>
    </w:p>
    <w:p>
      <w:pPr>
        <w:pStyle w:val="BodyText"/>
      </w:pPr>
      <w:r>
        <w:t xml:space="preserve">Politician for the Future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Spain Valencia</dc:title>
  <dc:creator/>
  <dc:language>en</dc:language>
  <cp:keywords/>
  <dcterms:created xsi:type="dcterms:W3CDTF">2026-07-23T11:32:48Z</dcterms:created>
  <dcterms:modified xsi:type="dcterms:W3CDTF">2026-07-23T11:32:48Z</dcterms:modified>
</cp:coreProperties>
</file>

<file path=docProps/custom.xml><?xml version="1.0" encoding="utf-8"?>
<Properties xmlns="http://schemas.openxmlformats.org/officeDocument/2006/custom-properties" xmlns:vt="http://schemas.openxmlformats.org/officeDocument/2006/docPropsVTypes"/>
</file>