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83ffe7672422173cf877e8688e8ff56d65e2560"/>
    <w:p>
      <w:pPr>
        <w:pStyle w:val="Heading1"/>
      </w:pPr>
      <w:r>
        <w:t xml:space="preserve">Statement of Purpose: Academic Commitment to Advancing Scholarship in Brazil Rio de Janeiro</w:t>
      </w:r>
    </w:p>
    <w:p>
      <w:pPr>
        <w:pStyle w:val="FirstParagraph"/>
      </w:pPr>
      <w:r>
        <w:t xml:space="preserve">As a dedicated scholar with over fifteen years of international academic experience, I submit this Statement of Purpose to express my profound commitment to joining the faculty at an esteemed institution in Brazil Rio de Janeiro. My career has been defined by a steadfast dedication to transformative education and research that directly addresses the socio-environmental complexities of Latin America's most vibrant urban ecosystem. This Statement of Purpose articulates my vision for contributing meaningfully as a Professor within Rio de Janeiro's unique academic landscape, where I envision bridging global scholarship with local realities to foster innovative solutions for one of the world’s most dynamic cities.</w:t>
      </w:r>
    </w:p>
    <w:bookmarkStart w:id="20" w:name="X32766d17fa4c5714f0d4cfc2e9950d111c62b74"/>
    <w:p>
      <w:pPr>
        <w:pStyle w:val="Heading2"/>
      </w:pPr>
      <w:r>
        <w:t xml:space="preserve">Academic Foundation and Contextual Relevance</w:t>
      </w:r>
    </w:p>
    <w:p>
      <w:pPr>
        <w:pStyle w:val="FirstParagraph"/>
      </w:pPr>
      <w:r>
        <w:t xml:space="preserve">My doctoral research in Urban Sustainability at the University of São Paulo, completed in 2010, established my foundational expertise in analyzing metropolitan challenges through an interdisciplinary lens. This work culminated in a seminal publication on favela urbanization patterns that directly informed municipal policy frameworks now adopted across Brazil Rio de Janeiro. My subsequent role as a Visiting Professor at the Pontifícia Universidade Católica do Rio de Janeiro (PUC-Rio) from 2015-2018 solidified my understanding of the region's academic ecosystem. During this period, I co-designed a community-based research initiative with residents of Rocinha—the largest favela in Latin America—demonstrating how participatory scholarship can yield actionable urban planning strategies. This experience crystallized my conviction that effective teaching in Brazil Rio de Janeiro must transcend theoretical abstraction and engage with the lived realities of its communities.</w:t>
      </w:r>
    </w:p>
    <w:bookmarkEnd w:id="20"/>
    <w:bookmarkStart w:id="21" w:name="Xb55840823d0c7acccc61f64316506b3bf6ea550"/>
    <w:p>
      <w:pPr>
        <w:pStyle w:val="Heading2"/>
      </w:pPr>
      <w:r>
        <w:t xml:space="preserve">Teaching Philosophy: Cultivating Critical Thinkers for Rio's Future</w:t>
      </w:r>
    </w:p>
    <w:p>
      <w:pPr>
        <w:pStyle w:val="FirstParagraph"/>
      </w:pPr>
      <w:r>
        <w:t xml:space="preserve">As a Professor, I conceptualize education not as knowledge transmission but as collaborative co-creation. My pedagogical approach centers on "Contextualized Problem-Solving," where students analyze real-time challenges facing Rio de Janeiro—from the restoration of Guanabara Bay to the socioeconomic impacts of Carnival tourism—through frameworks integrating environmental science, cultural studies, and policy analysis. In my undergraduate course "Urban Futures: Rio de Janeiro in Global Context" at PUC-Rio, students developed proposals adopted by the city's Secretariat for Culture for their 2022 Sustainable Tourism Plan. I believe that a Professor in Brazil Rio de Janeiro must embody intellectual humility, recognizing that local knowledge is as valuable as academic theory. My teaching methodology deliberately incorporates Brazilian scholars like Lélia Gonzalez and Darcy Ribeiro into curricula, ensuring students engage with homegrown perspectives rather than exclusively Western paradigms.</w:t>
      </w:r>
    </w:p>
    <w:bookmarkEnd w:id="21"/>
    <w:bookmarkStart w:id="22" w:name="Xbc91f748e88a456c748518067884e60660b9f40"/>
    <w:p>
      <w:pPr>
        <w:pStyle w:val="Heading2"/>
      </w:pPr>
      <w:r>
        <w:t xml:space="preserve">Research Trajectory: Addressing Rio's Most Urgent Challenges</w:t>
      </w:r>
    </w:p>
    <w:p>
      <w:pPr>
        <w:pStyle w:val="FirstParagraph"/>
      </w:pPr>
      <w:r>
        <w:t xml:space="preserve">My current research program focuses on climate adaptation strategies for coastal megacities, with a specific emphasis on Rio de Janeiro's vulnerability to sea-level rise. This work has been funded by the Brazilian National Council for Scientific and Technological Development (CNPq) since 2019, enabling partnerships with the Federal University of Rio de Janeiro (UFRJ)’s Center for Oceanic Research. A pivotal project mapped microclimatic variations across Rio's neighborhoods to design equitable cooling infrastructure—findings directly influencing the city’s Climate Action Plan. As a Professor in Brazil Rio de Janeiro, I will expand this initiative through the creation of a dedicated Urban Resilience Lab at my institution, collaborating with municipal agencies and community organizations like Grupo Cultural Viva Brasil. This research nexus will provide undergraduates with hands-on opportunities to contribute to solutions for challenges they witness daily—turning classroom theory into tangible community impact.</w:t>
      </w:r>
    </w:p>
    <w:bookmarkEnd w:id="22"/>
    <w:bookmarkStart w:id="23" w:name="commitment-to-community-integration"/>
    <w:p>
      <w:pPr>
        <w:pStyle w:val="Heading2"/>
      </w:pPr>
      <w:r>
        <w:t xml:space="preserve">Commitment to Community Integration</w:t>
      </w:r>
    </w:p>
    <w:p>
      <w:pPr>
        <w:pStyle w:val="FirstParagraph"/>
      </w:pPr>
      <w:r>
        <w:t xml:space="preserve">True academic excellence in Brazil Rio de Janeiro requires deep community integration. My service as a consultant for the city’s Department of Social Assistance (SEAS) during the 2016 Olympics exemplifies this commitment, where I co-developed a poverty-mapping tool used to allocate emergency resources across 48 neighborhoods. I am prepared to extend this model through "Campus-Community Innovation Hubs" that will connect university resources with local needs. For instance, our proposed partnership with the Centro de Apoio à Criança e ao Adolescente (CACA) would enable students to design educational programs addressing youth development in underserved areas of Barra da Tijuca. As a Professor, I reject the notion of academia as separate from society; instead, I view our institution as a catalyst for inclusive urban transformation within Rio de Janeiro’s social fabric.</w:t>
      </w:r>
    </w:p>
    <w:bookmarkEnd w:id="23"/>
    <w:bookmarkStart w:id="24" w:name="X5e682a561b01bd18d144825881f86b3a6f6b7e8"/>
    <w:p>
      <w:pPr>
        <w:pStyle w:val="Heading2"/>
      </w:pPr>
      <w:r>
        <w:t xml:space="preserve">Future Vision: Strengthening Brazil's Academic Leadership</w:t>
      </w:r>
    </w:p>
    <w:p>
      <w:pPr>
        <w:pStyle w:val="FirstParagraph"/>
      </w:pPr>
      <w:r>
        <w:t xml:space="preserve">My strategic vision for this role centers on three pillars. First, I will establish a Center for Latin American Urban Studies—Brazil's first interdisciplinary research hub focused exclusively on metropolitan challenges in the region. Second, I propose developing a scholarship program targeting talented students from Rio’s public school system to pursue graduate studies, directly addressing educational inequality that persists across Brazil Rio de Janeiro. Third, I will cultivate international partnerships with universities in Scandinavia and Southeast Asia to bring global best practices while emphasizing context-specific solutions for Brazilian cities. These initiatives align with the federal government's 2030 Agenda for Sustainable Development and position our institution as a leader in the Global South’s academic movement.</w:t>
      </w:r>
    </w:p>
    <w:bookmarkEnd w:id="24"/>
    <w:bookmarkStart w:id="25" w:name="X33e6a5fbeb52cbe0e38e22aa0065c2702b56d7a"/>
    <w:p>
      <w:pPr>
        <w:pStyle w:val="Heading2"/>
      </w:pPr>
      <w:r>
        <w:t xml:space="preserve">Conclusion: A Lifelong Commitment to Rio de Janeiro</w:t>
      </w:r>
    </w:p>
    <w:p>
      <w:pPr>
        <w:pStyle w:val="FirstParagraph"/>
      </w:pPr>
      <w:r>
        <w:t xml:space="preserve">Having navigated Rio de Janeiro’s intellectual currents for over a decade—from researching in Santa Teresa’s colonial streets to presenting policy briefs at the city hall—I understand that this is more than a job opportunity; it is a calling. My Statement of Purpose reflects not merely professional qualifications but an abiding commitment to Brazil Rio de Janeiro as both my academic home and the crucible for meaningful scholarship. I seek to empower students to become change-makers who honor their cultural heritage while innovating for the city’s future. As a Professor, I will champion excellence that serves humanity, rooted in Rio’s spirit of resilience and creativity. My career has been dedicated to this mission; joining your faculty represents the next vital chapter in advancing scholarship that matters—where theory meets action in the heart of Brazil’s most iconic city.</w:t>
      </w:r>
    </w:p>
    <w:p>
      <w:pPr>
        <w:pStyle w:val="BodyText"/>
      </w:pPr>
      <w:r>
        <w:t xml:space="preserve">In closing, I affirm my readiness to contribute immediately as a Professor who understands that Rio de Janeiro’s academic journey is inseparable from its social, environmental, and cultural evolution. The time for transformative education in this dynamic metropolis has arrived. I eagerly anticipate the opportunity to collaborate with colleagues and students to build a legacy of scholarship that resonates beyond our campus walls—into the very soul of Brazil Rio de Janeiro.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 Brazil Rio de Janeiro</dc:title>
  <dc:creator/>
  <dc:language>en</dc:language>
  <cp:keywords/>
  <dcterms:created xsi:type="dcterms:W3CDTF">2026-07-23T10:44:06Z</dcterms:created>
  <dcterms:modified xsi:type="dcterms:W3CDTF">2026-07-23T10:44:06Z</dcterms:modified>
</cp:coreProperties>
</file>

<file path=docProps/custom.xml><?xml version="1.0" encoding="utf-8"?>
<Properties xmlns="http://schemas.openxmlformats.org/officeDocument/2006/custom-properties" xmlns:vt="http://schemas.openxmlformats.org/officeDocument/2006/docPropsVTypes"/>
</file>