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at</w:t>
      </w:r>
      <w:r>
        <w:t xml:space="preserve"> </w:t>
      </w:r>
      <w:r>
        <w:t xml:space="preserve">Canadian</w:t>
      </w:r>
      <w:r>
        <w:t xml:space="preserve"> </w:t>
      </w:r>
      <w:r>
        <w:t xml:space="preserve">Institution</w:t>
      </w:r>
      <w:r>
        <w:t xml:space="preserve"> </w:t>
      </w:r>
      <w:r>
        <w:t xml:space="preserve">in</w:t>
      </w:r>
      <w:r>
        <w:t xml:space="preserve"> </w:t>
      </w:r>
      <w:r>
        <w:t xml:space="preserve">Montreal</w:t>
      </w:r>
    </w:p>
    <w:bookmarkStart w:id="20" w:name="X289292fe2fdddbbff9fcf7e79d644c1bc203b93"/>
    <w:p>
      <w:pPr>
        <w:pStyle w:val="Heading1"/>
      </w:pPr>
      <w:r>
        <w:t xml:space="preserve">Statement of Purpose: Advancing Academic Excellence as a Professor in Canada's Montreal Ecosystem</w:t>
      </w:r>
    </w:p>
    <w:p>
      <w:pPr>
        <w:pStyle w:val="FirstParagraph"/>
      </w:pPr>
      <w:r>
        <w:t xml:space="preserve">As I prepare to submit this Statement of Purpose, I reflect deeply on my journey toward becoming an integral part of the academic community within Canada, specifically in the vibrant and intellectually dynamic city of Montreal. This document is not merely an application but a testament to my unwavering commitment to scholarly excellence, pedagogical innovation, and meaningful contribution to Canadian higher education. My aspiration is clear: to serve as a dedicated Professor at a leading institution in Montreal—a city renowned for its unparalleled academic diversity, cultural richness, and strategic position as North America’s premier hub for bilingual scholarship.</w:t>
      </w:r>
    </w:p>
    <w:p>
      <w:pPr>
        <w:pStyle w:val="BodyText"/>
      </w:pPr>
      <w:r>
        <w:t xml:space="preserve">My academic trajectory has been meticulously aligned with the values and opportunities inherent in Canada’s educational landscape. Having completed my doctoral studies at a top-tier European university with significant international collaboration, I recognized early that Canada—particularly Montreal—offers an environment uniquely conducive to interdisciplinary research, community-engaged scholarship, and the fostering of global citizenship. Montreal’s dual-language framework (French/English), its status as a UNESCO City of Design, and its robust ecosystem of research institutes like MILA (Montreal Institute for Learning Algorithms) provide an irreplaceable context for academic work that bridges theory and societal impact. This is not merely a location; it is the very foundation upon which I intend to build my professional legacy as a Professor.</w:t>
      </w:r>
    </w:p>
    <w:p>
      <w:pPr>
        <w:pStyle w:val="BodyText"/>
      </w:pPr>
      <w:r>
        <w:t xml:space="preserve">My research in sustainable urban systems has consistently sought solutions with tangible relevance to global challenges. In Montreal, where climate resilience and equitable urban development are urgent priorities, my work on green infrastructure integration has already attracted collaborative interest from local stakeholders including the City of Montreal’s Department of Sustainability and Concordia University’s Sustainable Communities Lab. I have secured competitive funding through SSHRC (Social Sciences and Humanities Research Council) grants in Canada, demonstrating my capacity to align research with national strategic goals. As a Professor in Canada, I am committed to expanding this work through partnerships that leverage Montreal’s unique position—where European academic rigor meets North American innovation—to address issues like food security and urban heat islands. My vision includes establishing an interdisciplinary research cluster at a Montreal-based institution, directly supporting Quebec’s</w:t>
      </w:r>
      <w:r>
        <w:t xml:space="preserve"> </w:t>
      </w:r>
      <w:r>
        <w:rPr>
          <w:iCs/>
          <w:i/>
        </w:rPr>
        <w:t xml:space="preserve">Plan Vert</w:t>
      </w:r>
      <w:r>
        <w:t xml:space="preserve"> </w:t>
      </w:r>
      <w:r>
        <w:t xml:space="preserve">(Green Plan) and Canada’s national climate action framework.</w:t>
      </w:r>
    </w:p>
    <w:p>
      <w:pPr>
        <w:pStyle w:val="BodyText"/>
      </w:pPr>
      <w:r>
        <w:t xml:space="preserve">Beyond research, I view teaching as the cornerstone of my role as a Professor. I have developed and taught courses in urban sustainability for undergraduates and graduate students across four continents, emphasizing critical thinking through case studies grounded in local contexts. In Montreal—a city where 59% of residents speak both French and English—I am prepared to design inclusive curricula that honor linguistic diversity while meeting the rigorous standards of Canadian post-secondary education. My pedagogical approach centers on experiential learning: I recently led a student project with Montreal’s Plateforme d’Éducation et de Recherche pour la Ville (PERV) that mapped community gardens across East Montreal, directly connecting classroom theory to civic engagement. As a Professor in Canada, I will champion such initiatives, ensuring students not only grasp academic concepts but also contribute meaningfully to the social fabric of Montreal.</w:t>
      </w:r>
    </w:p>
    <w:p>
      <w:pPr>
        <w:pStyle w:val="BodyText"/>
      </w:pPr>
      <w:r>
        <w:t xml:space="preserve">Moreover, my commitment extends beyond the classroom and laboratory. I am actively involved in promoting equity and inclusion within academia—principles central to Canadian educational values. In Montreal, where immigrant communities form 45% of the population (per Statistics Canada), I have co-founded a mentorship network for underrepresented students in STEM through McGill University’s Equity Office. This initiative aligns with Canada’s national strategy for inclusive growth and directly supports Montreal institutions’ missions to foster accessible education. As a Professor, I will continue advocating for diverse hiring practices and culturally responsive teaching methods, ensuring that our academic community reflects the vibrant mosaic of Montreal itself.</w:t>
      </w:r>
    </w:p>
    <w:p>
      <w:pPr>
        <w:pStyle w:val="BodyText"/>
      </w:pPr>
      <w:r>
        <w:t xml:space="preserve">The decision to pursue this opportunity in Canada is deeply personal. After visiting Montreal’s historic streets, engaging with researchers at the University of Quebec in Montreal (UQAM), and experiencing its renowned café culture—which fuels spontaneous intellectual exchange—I understood that this city embodies the collaborative spirit I seek. Canada’s investment in higher education through programs like the Canada Research Chairs, combined with Montreal’s reputation as a "City of Ideas," creates an ecosystem where transformative scholarship thrives. My long-term goal is to secure a Tier II Canada Research Chair in Urban Resilience at a Montreal university, leveraging federal support to attract international talent and position the institution as a global leader in sustainable cities.</w:t>
      </w:r>
    </w:p>
    <w:p>
      <w:pPr>
        <w:pStyle w:val="BodyText"/>
      </w:pPr>
      <w:r>
        <w:t xml:space="preserve">Finally, I recognize that this Statement of Purpose represents more than an application—it is a promise. A promise to uphold the highest standards of scholarship expected of a Professor in Canada. A promise to engage authentically with Montreal’s communities, enriching them through research and education. And a promise to contribute meaningfully to Canada’s vision for academic excellence on the world stage. I am ready not just to join Montreal’s academic community, but to help shape it as an active and dedicated Professor who embodies the values of curiosity, collaboration, and civic responsibility that define Canadian scholarship.</w:t>
      </w:r>
    </w:p>
    <w:p>
      <w:pPr>
        <w:pStyle w:val="BodyText"/>
      </w:pPr>
      <w:r>
        <w:t xml:space="preserve">With profound respect for Montreal’s unique cultural identity and Canada’s commitment to fostering globally minded academics, I submit this Statement of Purpose with the utmost confidence in my ability to thrive as a Professor within this exceptional environment. I eagerly anticipate contributing to the intellectual vitality of a university that is not only located in Montreal but truly woven into its heartbeat.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at Canadian Institution in Montreal</dc:title>
  <dc:creator/>
  <dc:language>en</dc:language>
  <cp:keywords/>
  <dcterms:created xsi:type="dcterms:W3CDTF">2025-12-11T06:23:31Z</dcterms:created>
  <dcterms:modified xsi:type="dcterms:W3CDTF">2025-12-11T06:23:31Z</dcterms:modified>
</cp:coreProperties>
</file>

<file path=docProps/custom.xml><?xml version="1.0" encoding="utf-8"?>
<Properties xmlns="http://schemas.openxmlformats.org/officeDocument/2006/custom-properties" xmlns:vt="http://schemas.openxmlformats.org/officeDocument/2006/docPropsVTypes"/>
</file>