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c91ae2ecf8fe2b6ff89fa83b1ada9fa35dc223a"/>
    <w:p>
      <w:pPr>
        <w:pStyle w:val="Heading1"/>
      </w:pPr>
      <w:r>
        <w:t xml:space="preserve">Statement of Purpose: Advancing Academic Excellence as a Professor in Paris, France</w:t>
      </w:r>
    </w:p>
    <w:p>
      <w:pPr>
        <w:pStyle w:val="FirstParagraph"/>
      </w:pPr>
      <w:r>
        <w:t xml:space="preserve">My academic journey has been defined by an unwavering commitment to intellectual rigor, cross-cultural scholarship, and the transformative power of education. It is with profound respect for France’s enduring legacy in shaping global thought that I submit this Statement of Purpose for a Professor position within the vibrant academic ecosystem of Paris. This document articulates not merely my qualifications, but my deep alignment with the scholarly ethos and institutional aspirations of French higher education—a vision where research, teaching, and cultural engagement converge to address humanity’s most pressing challenges.</w:t>
      </w:r>
    </w:p>
    <w:p>
      <w:pPr>
        <w:pStyle w:val="BodyText"/>
      </w:pPr>
      <w:r>
        <w:t xml:space="preserve">Having earned my Ph.D. in Comparative Literature from a leading North American university, I have dedicated myself to interdisciplinary scholarship at the intersection of postcolonial studies, digital humanities, and urban sociology. My doctoral research on "The Literary Cartography of Metropolises" explored how Parisian narratives—from Balzac to contemporary immigrant writers—have shaped global imaginations of urban identity. This work culminated in three peer-reviewed publications and a keynote address at the International Congress for French Studies in Lyon, where I engaged with scholars from across the *Université de Paris* network. These experiences cemented my conviction that Paris is not merely a geographic location but the pulsating heart of intellectual innovation—a place where my academic mission finds its natural home.</w:t>
      </w:r>
    </w:p>
    <w:p>
      <w:pPr>
        <w:pStyle w:val="BodyText"/>
      </w:pPr>
      <w:r>
        <w:t xml:space="preserve">My research agenda directly responds to France’s strategic priorities, particularly those outlined in initiatives like *France 2030* and *Horizon Europe*. I propose a five-year program titled "Urban Futures: Resilience, Memory, and Belonging in the Global Metropolis," which will establish collaborative frameworks between Parisian institutions (including Sorbonne University and the École Normale Supérieure) and African university networks. This project aligns with France’s emphasis on decolonizing knowledge production while addressing climate migration—a critical issue for Paris as a city navigating demographic transformation. Crucially, my work is designed to integrate seamlessly into existing Parisian research clusters like *Cités*, enabling joint supervision of doctoral candidates and co-organization of interdisciplinary symposia at venues such as the Institut de France. As a Professor in France, I will not only contribute to but actively shape this evolving academic landscape.</w:t>
      </w:r>
    </w:p>
    <w:p>
      <w:pPr>
        <w:pStyle w:val="BodyText"/>
      </w:pPr>
      <w:r>
        <w:t xml:space="preserve">Teaching, for me, is a dynamic dialogue between tradition and innovation—a principle deeply resonant with the French *séminaire* model. In my current role as a lecturer at Columbia University, I developed "Parisian Perspectives: Cities of Memory," a course that blends archival research with fieldwork in Parisian neighborhoods like Le Marais and Belleville. Students analyzed primary sources from the Bibliothèque nationale de France while engaging with local community historians—mirroring the *enrichissement mutuel* (mutual enrichment) ethos central to French pedagogy. I am eager to adapt this approach for Parisian classrooms, creating opportunities for students to collaborate with institutions like the Musée du Quai Branly or the Fondation Cartier. My Statement of Purpose extends beyond personal ambition: it embodies a commitment to nurturing future scholars who will carry forward France’s legacy of critical inquiry into Paris’s cosmopolitan soul.</w:t>
      </w:r>
    </w:p>
    <w:p>
      <w:pPr>
        <w:pStyle w:val="BodyText"/>
      </w:pPr>
      <w:r>
        <w:t xml:space="preserve">What distinguishes my candidacy is my deliberate immersion in the French academic sphere. I have maintained a rigorous schedule of visiting research at the *Centre de Recherche sur les Civilisations de l’Asie Orientale* (Paris), presented work at the Collège de France’s interdisciplinary series, and contributed to *Cahiers du Monde Arabe*, a key publication for Francophone scholars. These engagements have revealed Paris’s unique capacity to foster intellectual exchange across linguistic and cultural divides—a quality indispensable for advancing global scholarship. I recognize that becoming a Professor in France requires more than academic excellence; it demands active participation in the *société savante* (learned society). My commitment to this ethos is demonstrated by my volunteer role at the Paris International Book Fair, where I co-organized panels on "Literature and Migration," connecting authors with French academic networks.</w:t>
      </w:r>
    </w:p>
    <w:p>
      <w:pPr>
        <w:pStyle w:val="BodyText"/>
      </w:pPr>
      <w:r>
        <w:t xml:space="preserve">France Paris offers an unparalleled environment for realizing my academic vision. The city’s density of institutions—where L’École des Hautes Études en Sciences Sociales (EHESS) shares a building with the Institut de Sociologie at Sorbonne—creates fertile ground for the collaborative research I champion. Moreover, France’s investment in *recherche fondamentale* and *innovation appliquée* aligns perfectly with my project on sustainable urban narratives, which leverages digital tools to map Parisian cultural spaces. As a Professor in Paris, I will actively seek funding from ANR (Agence Nationale de la Recherche) and the European Research Council to ensure this initiative thrives within the French research infrastructure.</w:t>
      </w:r>
    </w:p>
    <w:p>
      <w:pPr>
        <w:pStyle w:val="BodyText"/>
      </w:pPr>
      <w:r>
        <w:t xml:space="preserve">I am acutely aware that my role as a Professor in France extends beyond the university walls. Paris has always been a beacon for humanist thought—from Voltaire’s *Philosophical Dictionary* to Sartre’s *Critique de la raison dialectique*. I aim to continue this tradition by engaging with public intellectual life: contributing to cultural debates via radio programs on France Culture, advising municipal initiatives on inclusive urban planning, and mentoring young scholars through the prestigious École des Hautes Études en Sciences Sociales fellowship program. My Statement of Purpose is not a static document; it is a living pledge to contribute meaningfully to Paris’s intellectual identity as both a global metropolis and a bastion of philosophical inquiry.</w:t>
      </w:r>
    </w:p>
    <w:p>
      <w:pPr>
        <w:pStyle w:val="BodyText"/>
      </w:pPr>
      <w:r>
        <w:t xml:space="preserve">In conclusion, I envision myself as an active catalyst within the Parisian academic community—one who strengthens France’s position at the forefront of humanities research while honoring its centuries-old tradition of rigorous debate. My trajectory, marked by scholarly excellence, cultural fluency, and institutional engagement, uniquely positions me to advance this mission. I seek not merely a Professorship in France Paris but to become a dedicated member of its enduring intellectual lineage—a lineage that continues to shape how we understand ourselves and our world. With profound respect for the academic heritage of this city and the transformative potential of my proposed work, I submit myself as a committed partner in Paris’s next chapter.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Paris, France</dc:title>
  <dc:creator/>
  <dc:language>en</dc:language>
  <cp:keywords/>
  <dcterms:created xsi:type="dcterms:W3CDTF">2025-12-11T13:15:10Z</dcterms:created>
  <dcterms:modified xsi:type="dcterms:W3CDTF">2025-12-11T13:15:10Z</dcterms:modified>
</cp:coreProperties>
</file>

<file path=docProps/custom.xml><?xml version="1.0" encoding="utf-8"?>
<Properties xmlns="http://schemas.openxmlformats.org/officeDocument/2006/custom-properties" xmlns:vt="http://schemas.openxmlformats.org/officeDocument/2006/docPropsVTypes"/>
</file>