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Professorial</w:t>
      </w:r>
      <w:r>
        <w:t xml:space="preserve"> </w:t>
      </w:r>
      <w:r>
        <w:t xml:space="preserve">Application</w:t>
      </w:r>
      <w:r>
        <w:t xml:space="preserve"> </w:t>
      </w:r>
      <w:r>
        <w:t xml:space="preserve">-</w:t>
      </w:r>
      <w:r>
        <w:t xml:space="preserve"> </w:t>
      </w:r>
      <w:r>
        <w:t xml:space="preserve">India</w:t>
      </w:r>
      <w:r>
        <w:t xml:space="preserve"> </w:t>
      </w:r>
      <w:r>
        <w:t xml:space="preserve">New</w:t>
      </w:r>
      <w:r>
        <w:t xml:space="preserve"> </w:t>
      </w:r>
      <w:r>
        <w:t xml:space="preserve">Delhi</w:t>
      </w:r>
    </w:p>
    <w:bookmarkStart w:id="26" w:name="Xf346aa2243a7ce9191edd51c7cfc26b71ff8db8"/>
    <w:p>
      <w:pPr>
        <w:pStyle w:val="Heading1"/>
      </w:pPr>
      <w:r>
        <w:t xml:space="preserve">Statement of Purpose for Professorial Appointment at Academic Institutions in India New Delhi</w:t>
      </w:r>
    </w:p>
    <w:p>
      <w:pPr>
        <w:pStyle w:val="FirstParagraph"/>
      </w:pPr>
      <w:r>
        <w:t xml:space="preserve">The pursuit of academic excellence and transformative education stands as the cornerstone of my professional identity. As a dedicated scholar with over 15 years of teaching, research, and institutional leadership experience across global contexts, I submit this Statement of Purpose to express my profound commitment to contributing to the intellectual landscape as a Professor within India New Delhi’s premier academic ecosystem. This document articulates my vision for advancing pedagogical innovation, fostering cutting-edge research aligned with India’s developmental priorities, and strengthening the university’s role as a catalyst for societal progress in New Delhi and beyond.</w:t>
      </w:r>
    </w:p>
    <w:bookmarkStart w:id="20" w:name="X326e5003ab5b0c754ef8262a7837fff1a793a1f"/>
    <w:p>
      <w:pPr>
        <w:pStyle w:val="Heading2"/>
      </w:pPr>
      <w:r>
        <w:t xml:space="preserve">Academic Foundation and Professional Trajectory</w:t>
      </w:r>
    </w:p>
    <w:p>
      <w:pPr>
        <w:pStyle w:val="FirstParagraph"/>
      </w:pPr>
      <w:r>
        <w:t xml:space="preserve">My doctoral research at the University of Cambridge focused on sustainable urban development frameworks, culminating in a monograph published by Oxford University Press. Subsequent postdoctoral work at the National Institute of Urban Affairs (NIUA) in New Delhi provided unparalleled exposure to India’s complex urban challenges. This experience solidified my resolve to anchor my academic contributions within the Indian context. I have since held faculty positions at three internationally ranked universities, where I designed curricula emphasizing interdisciplinary learning—specifically integrating environmental science, policy studies, and data analytics—a methodology directly responsive to National Education Policy 2020’s call for holistic education. My teaching portfolio includes courses on Urban Governance and Sustainable Development Planning, consistently rated among the top 5% in student satisfaction surveys across my institutions.</w:t>
      </w:r>
    </w:p>
    <w:bookmarkEnd w:id="20"/>
    <w:bookmarkStart w:id="21" w:name="X7dc780359610d6cda35ed75cdd50eb60821bf93"/>
    <w:p>
      <w:pPr>
        <w:pStyle w:val="Heading2"/>
      </w:pPr>
      <w:r>
        <w:t xml:space="preserve">Teaching Philosophy Aligned with New Delhi’s Academic Imperatives</w:t>
      </w:r>
    </w:p>
    <w:p>
      <w:pPr>
        <w:pStyle w:val="FirstParagraph"/>
      </w:pPr>
      <w:r>
        <w:t xml:space="preserve">As a Professor, I view the classroom as a dynamic space for critical dialogue that bridges theory and India’s real-world challenges. My pedagogy prioritizes experiential learning through fieldwork in New Delhi’s diverse neighborhoods—such as slum upgrading initiatives in East Delhi or renewable energy projects near Faridabad—to ground theoretical concepts in tangible socio-economic realities. I actively incorporate multilingual pedagogy, recognizing that while English is the medium of instruction, leveraging Hindi and regional languages fosters deeper engagement with students from varied socioeconomic backgrounds. This approach directly supports India New Delhi’s vision for inclusive education enshrined in the NEP 2020 framework. Furthermore, I have pioneered a "Policy Lab" initiative at my current institution, where students co-design solutions for municipal bodies like Delhi Urban Arts Commission (DUAC), fostering civic responsibility and practical skill development essential for future Indian leaders.</w:t>
      </w:r>
    </w:p>
    <w:bookmarkEnd w:id="21"/>
    <w:bookmarkStart w:id="22" w:name="Xb5a0c6c17923359d87081681dedc6edbdc00b92"/>
    <w:p>
      <w:pPr>
        <w:pStyle w:val="Heading2"/>
      </w:pPr>
      <w:r>
        <w:t xml:space="preserve">Research Vision: Addressing India’s Developmental Frontiers</w:t>
      </w:r>
    </w:p>
    <w:p>
      <w:pPr>
        <w:pStyle w:val="FirstParagraph"/>
      </w:pPr>
      <w:r>
        <w:t xml:space="preserve">My research agenda centers on scalable urban resilience models, a critical priority for New Delhi as it navigates climate vulnerability and rapid urbanization. Current projects include a UGC-sponsored study on heat-resilient infrastructure in low-income settlements across Delhi NCR, collaborating with the Indian Institute of Technology (IIT) Delhi’s Centre for Environmental Science and Engineering. This research directly addresses the Government of India’s National Mission for Clean Ganga and Smart Cities initiative while generating actionable data for municipal policymakers. As a Professor, I will strategically position my team to secure major grants from SERB (Science and Engineering Research Board) and DST (Department of Science &amp; Technology), amplifying our impact on national development goals. Crucially, I will ensure all research outputs are contextualized for Indian stakeholders—publishing in Indian journals like the Journal of Urban Economics and presenting findings at conferences hosted by the Delhi School of Economics—to maximize societal relevance.</w:t>
      </w:r>
    </w:p>
    <w:bookmarkEnd w:id="22"/>
    <w:bookmarkStart w:id="23" w:name="X395db0807a2209bc24917688ace8dec4eb005c4"/>
    <w:p>
      <w:pPr>
        <w:pStyle w:val="Heading2"/>
      </w:pPr>
      <w:r>
        <w:t xml:space="preserve">Commitment to Institutional Growth in India New Delhi</w:t>
      </w:r>
    </w:p>
    <w:p>
      <w:pPr>
        <w:pStyle w:val="FirstParagraph"/>
      </w:pPr>
      <w:r>
        <w:t xml:space="preserve">I am deeply committed to elevating academic standards within institutions rooted in India New Delhi. My leadership experience as Head of Department at a Tier-1 university includes restructuring curriculum frameworks for 500+ students, introducing industry-aligned certifications (e.g., UNDP Urban Resilience Certifications), and establishing mentorship programs connecting faculty with alumni working in Delhi’s municipal corporations. I envision spearheading a new Centre for Urban Futures at your institution, positioning it as a hub for collaborative research with government agencies like NITI Aayog and academic partners including Jawaharlal Nehru University (JNU) and Delhi University (DU). This center would not only attract global partnerships but also develop locally responsive talent pipelines—addressing the critical shortage of urban planners in India’s capital region. My network spans over 200 international scholars, with active collaborations already established with institutions like TERI School of Advanced Studies, enabling knowledge exchange that directly benefits New Delhi’s academic community.</w:t>
      </w:r>
    </w:p>
    <w:bookmarkEnd w:id="23"/>
    <w:bookmarkStart w:id="24" w:name="Xa30d8e3a2dfd92b80ffd8df30ebbb51bff6c0a2"/>
    <w:p>
      <w:pPr>
        <w:pStyle w:val="Heading2"/>
      </w:pPr>
      <w:r>
        <w:t xml:space="preserve">Contribution to India's Academic Ecosystem</w:t>
      </w:r>
    </w:p>
    <w:p>
      <w:pPr>
        <w:pStyle w:val="FirstParagraph"/>
      </w:pPr>
      <w:r>
        <w:t xml:space="preserve">The role of a Professor in India New Delhi extends far beyond the campus walls. I have mentored 15 doctoral candidates from rural backgrounds through the UGC’s Research Fellowship scheme, with three now securing faculty positions at state universities—a testament to my dedication to equity-driven academic advancement. My public engagement includes regular columns in The Hindu on urban policy and workshops for municipal officials on climate adaptation strategies, directly translating scholarly work into actionable governance insights. In New Delhi’s unique context—where academia intersects with policymaking, media, and civil society—I will champion initiatives that amplify the university’s voice in national discourse while fostering student agency through civic engagement programs across Delhi’s 11 districts.</w:t>
      </w:r>
    </w:p>
    <w:bookmarkEnd w:id="24"/>
    <w:bookmarkStart w:id="25" w:name="X800897e2c37c734ec5148e187e734f897da9297"/>
    <w:p>
      <w:pPr>
        <w:pStyle w:val="Heading2"/>
      </w:pPr>
      <w:r>
        <w:t xml:space="preserve">Conclusion: A Symbiotic Vision for India New Delhi</w:t>
      </w:r>
    </w:p>
    <w:p>
      <w:pPr>
        <w:pStyle w:val="FirstParagraph"/>
      </w:pPr>
      <w:r>
        <w:t xml:space="preserve">My career embodies a seamless integration of global scholarly rigor and contextualized Indian relevance. I do not merely seek to be a Professor in New Delhi; I aim to become an architect of its academic future—strengthening institutions through research that shapes policy, teaching that empowers students from all backgrounds, and leadership that elevates India’s standing in the global knowledge economy. The opportunity to contribute as a Professor at your esteemed institution represents not just a professional milestone but a profound alignment with my life’s purpose: to ensure education in India New Delhi serves as the most potent engine for equitable, sustainable development. I am prepared to bring my proven expertise, network, and unwavering commitment to this mission from day one.</w:t>
      </w:r>
    </w:p>
    <w:p>
      <w:pPr>
        <w:pStyle w:val="BodyText"/>
      </w:pPr>
      <w:r>
        <w:t xml:space="preserve">With sincere enthusiasm for this opportunity and confidence in my ability to significantly advance your institution’s strategic objectives within the vibrant academic landscape of India New Delhi,</w:t>
      </w:r>
    </w:p>
    <w:p>
      <w:pPr>
        <w:pStyle w:val="BodyText"/>
      </w:pPr>
      <w:r>
        <w:t xml:space="preserve">Sincerely,</w:t>
      </w:r>
      <w:r>
        <w:br/>
      </w:r>
      <w:r>
        <w:t xml:space="preserve">[Your Full Name]</w:t>
      </w:r>
      <w:r>
        <w:br/>
      </w:r>
      <w:r>
        <w:t xml:space="preserve">Professor of Urban Planning &amp; Sustainable Development</w:t>
      </w:r>
      <w:r>
        <w:br/>
      </w:r>
      <w:r>
        <w:t xml:space="preserve">Current Affiliation: [Your Current Institution]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Professorial Application - India New Delhi</dc:title>
  <dc:creator/>
  <dc:language>en</dc:language>
  <cp:keywords/>
  <dcterms:created xsi:type="dcterms:W3CDTF">2026-07-23T09:33:37Z</dcterms:created>
  <dcterms:modified xsi:type="dcterms:W3CDTF">2026-07-23T09:33:37Z</dcterms:modified>
</cp:coreProperties>
</file>

<file path=docProps/custom.xml><?xml version="1.0" encoding="utf-8"?>
<Properties xmlns="http://schemas.openxmlformats.org/officeDocument/2006/custom-properties" xmlns:vt="http://schemas.openxmlformats.org/officeDocument/2006/docPropsVTypes"/>
</file>