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p>
    <w:bookmarkStart w:id="27" w:name="X22aaa234f09da412cc7f6f160c282116e41feb9"/>
    <w:p>
      <w:pPr>
        <w:pStyle w:val="Heading1"/>
      </w:pPr>
      <w:r>
        <w:t xml:space="preserve">Statement of Purpose for Professor Position at a Leading Institution in United Kingdom London</w:t>
      </w:r>
    </w:p>
    <w:p>
      <w:pPr>
        <w:pStyle w:val="FirstParagraph"/>
      </w:pPr>
      <w:r>
        <w:t xml:space="preserve">Dear Selection Committee,</w:t>
      </w:r>
    </w:p>
    <w:p>
      <w:pPr>
        <w:pStyle w:val="BodyText"/>
      </w:pPr>
      <w:r>
        <w:t xml:space="preserve">As I prepare this Statement of Purpose, I reflect on my journey as an academic professional dedicated to advancing knowledge at the highest international standard. My application for the Professorship position within your distinguished institution in United Kingdom London represents not merely a career transition, but a profound alignment with my lifelong mission: to shape transformative scholarship within one of the world’s most dynamic intellectual ecosystems. This Statement of Purpose articulates how my research leadership, pedagogical innovation, and strategic vision directly serve your university’s ambitions to remain at the vanguard of global academia in London.</w:t>
      </w:r>
    </w:p>
    <w:bookmarkStart w:id="20" w:name="Xa534c6ca0951c472a01f72adf5a15fdcdd5850b"/>
    <w:p>
      <w:pPr>
        <w:pStyle w:val="Heading2"/>
      </w:pPr>
      <w:r>
        <w:t xml:space="preserve">Academic Foundation and Research Leadership</w:t>
      </w:r>
    </w:p>
    <w:p>
      <w:pPr>
        <w:pStyle w:val="FirstParagraph"/>
      </w:pPr>
      <w:r>
        <w:t xml:space="preserve">My academic trajectory has been defined by rigorous scholarship intersecting computational social science and sustainable urban development—fields where United Kingdom London serves as both a laboratory and a catalyst for innovation. Having earned my PhD from the University of Cambridge with distinction, I have since established an internationally recognized research program supported by £2.3M in grants from EPSRC, ERC, and Wellcome Trust. My work on AI-driven urban resilience models has directly informed policy frameworks adopted by Greater London Authority and the World Bank’s Urban Development Program. In this Statement of Purpose, I emphasize that my research is not conducted in isolation but deliberately positioned to address the complex challenges confronting global cities—particularly those facing climate pressures and social inequity within United Kingdom London’s unique urban fabric.</w:t>
      </w:r>
    </w:p>
    <w:bookmarkEnd w:id="20"/>
    <w:bookmarkStart w:id="21" w:name="Xb3c283f0bb681f44752e60eb666f87c6c2f2965"/>
    <w:p>
      <w:pPr>
        <w:pStyle w:val="Heading2"/>
      </w:pPr>
      <w:r>
        <w:t xml:space="preserve">Teaching Philosophy and Pedagogical Innovation</w:t>
      </w:r>
    </w:p>
    <w:p>
      <w:pPr>
        <w:pStyle w:val="FirstParagraph"/>
      </w:pPr>
      <w:r>
        <w:t xml:space="preserve">As a Professor, I have consistently reimagined how knowledge is transmitted in the 21st century. My teaching philosophy centers on "applied intellectual citizenship," where students co-create solutions to real-world London problems. At my previous institution in Edinburgh, I designed and led the inaugural MSc program in Urban Digital Futures—a curriculum now adopted by five Russell Group universities. In this Statement of Purpose, I underscore that my approach transcends traditional lecture formats; it integrates fieldwork across London neighborhoods (from East Ham to Camden), industry partnerships with tech giants like DeepMind and local government bodies, and digital twins simulations of urban infrastructure. This methodology has consistently yielded 94% student satisfaction scores in teaching evaluations—proof that immersive pedagogy elevates both engagement and outcomes.</w:t>
      </w:r>
    </w:p>
    <w:bookmarkEnd w:id="21"/>
    <w:bookmarkStart w:id="22" w:name="X59279184684a1dadf2035f6c49763a7fb5055dc"/>
    <w:p>
      <w:pPr>
        <w:pStyle w:val="Heading2"/>
      </w:pPr>
      <w:r>
        <w:t xml:space="preserve">Strategic Vision for United Kingdom London’s Academic Landscape</w:t>
      </w:r>
    </w:p>
    <w:p>
      <w:pPr>
        <w:pStyle w:val="FirstParagraph"/>
      </w:pPr>
      <w:r>
        <w:t xml:space="preserve">London’s position as a global capital of knowledge demands academic leadership that actively shapes its future. In this Statement of Purpose, I commit to establishing the Centre for Urban Intelligence—proposing a £1.5M interdisciplinary initiative uniting engineering, social sciences, and data ethics to tackle London’s housing crisis and net-zero transition. This center would leverage our university’s proximity to City Hall while fostering collaborations with Imperial College London and The Bartlett School of Architecture. Crucially, it aligns with the UK Government’s National AI Strategy and Greater London Authority’s Climate Action Plan—ensuring my work operates within United Kingdom London’s strategic priorities. As a Professor, I will champion inclusive research pathways for underrepresented groups in STEM, directly supporting your institution's commitment to equitable knowledge production.</w:t>
      </w:r>
    </w:p>
    <w:bookmarkEnd w:id="22"/>
    <w:bookmarkStart w:id="23" w:name="Xc1443cf41d63a27c22f43f8167bb1cb4478e3cc"/>
    <w:p>
      <w:pPr>
        <w:pStyle w:val="Heading2"/>
      </w:pPr>
      <w:r>
        <w:t xml:space="preserve">Research Impact and International Collaboration</w:t>
      </w:r>
    </w:p>
    <w:p>
      <w:pPr>
        <w:pStyle w:val="FirstParagraph"/>
      </w:pPr>
      <w:r>
        <w:t xml:space="preserve">Evidence of my scholarly impact is quantifiable: 38 peer-reviewed publications in journals like *Nature Urban Sustainability* and *Journal of Urban Economics*, with an h-index of 29. My work has been cited by the UN-Habitat report on smart cities and featured in BBC’s *Newsnight*. Most significantly, I co-founded the London Data Collaborative—a network spanning 17 institutions including University College London, King’s College London, and Imperial—fostering cross-university projects that have secured £4.1M in collective funding. This Statement of Purpose emphasizes that such collaboration is not merely beneficial but essential for tackling complex urban challenges; no single institution in United Kingdom London can solve these problems alone.</w:t>
      </w:r>
    </w:p>
    <w:bookmarkEnd w:id="23"/>
    <w:bookmarkStart w:id="24" w:name="Xdc66c0efd8ea1e7127252f70ea8c28240bce1a2"/>
    <w:p>
      <w:pPr>
        <w:pStyle w:val="Heading2"/>
      </w:pPr>
      <w:r>
        <w:t xml:space="preserve">Commitment to the London Academic Community</w:t>
      </w:r>
    </w:p>
    <w:p>
      <w:pPr>
        <w:pStyle w:val="FirstParagraph"/>
      </w:pPr>
      <w:r>
        <w:t xml:space="preserve">My dedication to United Kingdom London extends beyond campus boundaries. For five years, I have served on the Mayor of London’s Data Ethics Advisory Board, contributing to the city’s groundbreaking AI Governance Framework. I regularly host "London Urban Labs" at our university—free public workshops in community centers across Tower Hamlets and Southwark where residents co-design solutions with students. This engagement embodies my belief that a Professor must be both a scholar and a civic partner. In this Statement of Purpose, I affirm that my presence in London would strengthen the vital bridge between academic rigor and community need—a cornerstone of the university’s strategic mission.</w:t>
      </w:r>
    </w:p>
    <w:bookmarkEnd w:id="24"/>
    <w:bookmarkStart w:id="25" w:name="alignment-with-institutional-values"/>
    <w:p>
      <w:pPr>
        <w:pStyle w:val="Heading2"/>
      </w:pPr>
      <w:r>
        <w:t xml:space="preserve">Alignment with Institutional Values</w:t>
      </w:r>
    </w:p>
    <w:p>
      <w:pPr>
        <w:pStyle w:val="FirstParagraph"/>
      </w:pPr>
      <w:r>
        <w:t xml:space="preserve">Your institution’s vision for "global impact through local action" resonates deeply with my professional ethos. I am particularly drawn to your recent investment in the £30M Urban Futures Research Building—a facility where my Centre for Urban Intelligence could catalyze cross-disciplinary breakthroughs. As Professor, I would actively recruit doctoral students from London’s diverse communities, ensuring that the next generation of urban innovators reflects the city’s demographic richness. My previous experience securing £1.2M in UKRI funding for early-career researchers demonstrates my capacity to drive institutional growth while upholding your values of excellence and inclusivity.</w:t>
      </w:r>
    </w:p>
    <w:bookmarkEnd w:id="25"/>
    <w:bookmarkStart w:id="26" w:name="conclusion-the-london-imperative"/>
    <w:p>
      <w:pPr>
        <w:pStyle w:val="Heading2"/>
      </w:pPr>
      <w:r>
        <w:t xml:space="preserve">Conclusion: The London Imperative</w:t>
      </w:r>
    </w:p>
    <w:p>
      <w:pPr>
        <w:pStyle w:val="FirstParagraph"/>
      </w:pPr>
      <w:r>
        <w:t xml:space="preserve">This Statement of Purpose is more than an application; it is a declaration of commitment to London as the epicenter of 21st-century academic innovation. As a Professor, I do not merely seek to join your faculty—I aspire to deepen its role in solving the urgent challenges facing our city and world. In United Kingdom London, where global talent converges daily, I will leverage my research leadership, teaching acumen, and community ethos to advance your university’s reputation as the indispensable hub for urban futures. The opportunity to contribute to this ecosystem is not merely professional; it is a vocation I have prepared for throughout my career.</w:t>
      </w:r>
    </w:p>
    <w:p>
      <w:pPr>
        <w:pStyle w:val="BodyText"/>
      </w:pPr>
      <w:r>
        <w:t xml:space="preserve">I welcome the chance to discuss how my vision aligns with your strategic priorities. Thank you for considering this Statement of Purpose and my application for the Professorship at your esteemed institution in United Kingdom London.</w:t>
      </w:r>
    </w:p>
    <w:p>
      <w:pPr>
        <w:pStyle w:val="BodyText"/>
      </w:pPr>
      <w:r>
        <w:t xml:space="preserve">Sincerely,</w:t>
      </w:r>
    </w:p>
    <w:p>
      <w:pPr>
        <w:pStyle w:val="BodyText"/>
      </w:pPr>
      <w:r>
        <w:t xml:space="preserve">[Your Full Name]</w:t>
      </w:r>
    </w:p>
    <w:p>
      <w:pPr>
        <w:pStyle w:val="BodyText"/>
      </w:pPr>
      <w:r>
        <w:t xml:space="preserve">Professor of Urban Data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dc:title>
  <dc:creator/>
  <dc:language>en</dc:language>
  <cp:keywords/>
  <dcterms:created xsi:type="dcterms:W3CDTF">2026-07-23T18:06:13Z</dcterms:created>
  <dcterms:modified xsi:type="dcterms:W3CDTF">2026-07-23T18:06:13Z</dcterms:modified>
</cp:coreProperties>
</file>

<file path=docProps/custom.xml><?xml version="1.0" encoding="utf-8"?>
<Properties xmlns="http://schemas.openxmlformats.org/officeDocument/2006/custom-properties" xmlns:vt="http://schemas.openxmlformats.org/officeDocument/2006/docPropsVTypes"/>
</file>