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78b7202371569ecd9d919f1d9a773b7f52c02d9"/>
    <w:p>
      <w:pPr>
        <w:pStyle w:val="Heading1"/>
      </w:pPr>
      <w:r>
        <w:t xml:space="preserve">Statement of Purpose: Advancing Academic Excellence as a Professor in United States San Francisco</w:t>
      </w:r>
    </w:p>
    <w:p>
      <w:pPr>
        <w:pStyle w:val="FirstParagraph"/>
      </w:pPr>
      <w:r>
        <w:t xml:space="preserve">As I prepare this Statement of Purpose for the esteemed faculty position at your institution in the vibrant heart of United States San Francisco, I am compelled to articulate a vision forged at the intersection of rigorous scholarship, transformative teaching, and deep community engagement. This document is not merely an application; it is a testament to my unwavering commitment to elevating academic discourse within one of the most dynamic intellectual ecosystems in the world—the United States San Francisco Bay Area. My journey as an educator and researcher has been meticulously aligned with the unique opportunities and responsibilities that come with contributing to academia in this globally connected city.</w:t>
      </w:r>
    </w:p>
    <w:p>
      <w:pPr>
        <w:pStyle w:val="BodyText"/>
      </w:pPr>
      <w:r>
        <w:t xml:space="preserve">My academic trajectory, spanning over a decade as a scholar-teacher, has consistently centered on addressing complex challenges through interdisciplinary innovation. Having earned my Ph.D. in Urban Sustainability from the University of California, Berkeley (a cornerstone institution within United States San Francisco’s academic landscape), I developed research frameworks examining equitable resource distribution in rapidly gentrifying urban centers—work directly applicable to San Francisco’s ongoing civic dialogues about housing, technology ethics, and community resilience. My subsequent faculty appointment at a top-tier Midwest university allowed me to cultivate nationally recognized programs in participatory urban design. Yet, it was the palpable energy of United States San Francisco—the city where tech pioneers collaborate with grassroots activists—that crystallized my aspiration to anchor my work here. The city’s unique blend of Silicon Valley innovation, cultural diversity, and social justice urgency creates an unparalleled laboratory for academic impact.</w:t>
      </w:r>
    </w:p>
    <w:p>
      <w:pPr>
        <w:pStyle w:val="BodyText"/>
      </w:pPr>
      <w:r>
        <w:t xml:space="preserve">Why San Francisco? Beyond its global reputation as a hub for technological advancement, the city embodies a profound commitment to inclusive excellence that resonates with my pedagogical philosophy. As a Professor committed to preparing students who will shape tomorrow’s societies, I recognize that United States San Francisco offers an irreplaceable context. The proximity to institutions like UCSF, SFSU, and Stanford enables unprecedented cross-disciplinary collaboration—such as my proposed partnership between engineering and social work departments at your university to develop AI tools for homeless services. Moreover, the demographic reality of San Francisco (where over 40% of residents are immigrants) demands curricula that reflect global perspectives. My courses on "Technology and Social Equity," currently taught at my current institution, have consistently enrolled students from 25+ nationalities—preparing them to navigate the complex realities of a city where linguistic diversity mirrors its economic stratification. I do not merely want to teach *in* San Francisco; I aim to co-create knowledge *with* its communities.</w:t>
      </w:r>
    </w:p>
    <w:p>
      <w:pPr>
        <w:pStyle w:val="BodyText"/>
      </w:pPr>
      <w:r>
        <w:t xml:space="preserve">This Statement of Purpose underscores my dedication to the specific mission your institution advances within United States San Francisco. As a Professor, I prioritize three pillars: innovative research with tangible community outcomes, mentorship that empowers underrepresented scholars, and curriculum development responsive to local needs. For instance, my ongoing NSF-funded project—*Algorithmic Justice in Urban Governance*—collaborates with the San Francisco Department of Technology to audit city service algorithms for bias. This work directly informs my teaching: students co-design policy briefs presented at the SF Board of Supervisors. In United States San Francisco, where academic research often translates to civic action within months (not years), this immediacy is non-negotiable. I have secured seed funding from local foundations like the SFFDP and The San Francisco Foundation specifically because they recognize how my work addresses pressing citywide priorities such as the 2023 Equity Action Plan.</w:t>
      </w:r>
    </w:p>
    <w:p>
      <w:pPr>
        <w:pStyle w:val="BodyText"/>
      </w:pPr>
      <w:r>
        <w:t xml:space="preserve">My teaching philosophy centers on active citizenship. In San Francisco, where students confront issues like tech-driven displacement daily, passive lectures are insufficient. I implement "CityLab" modules where students analyze real datasets from SF’s Office of Data Innovation to propose solutions for neighborhood-specific challenges—such as redesigning public transit access in the Tenderloin or optimizing food bank distribution during heatwaves. This approach has yielded student projects adopted by local nonprofits like the Mission Economic Development Agency. As a Professor, I see myself not just imparting knowledge but cultivating civic-minded problem-solvers who understand that their work is intrinsically linked to United States San Francisco’s future. My mentorship extends beyond the classroom: I have guided 15 undergraduates through community-based research projects, several of whom now lead equity initiatives at local NGOs.</w:t>
      </w:r>
    </w:p>
    <w:p>
      <w:pPr>
        <w:pStyle w:val="BodyText"/>
      </w:pPr>
      <w:r>
        <w:t xml:space="preserve">Furthermore, my commitment to diversity aligns with your institution’s strategic goals for inclusive excellence in United States San Francisco. Having served as Diversity Committee Chair at my current university, I spearheaded the "Pathways to Professors" program recruiting underrepresented candidates from Historically Black Colleges and Universities (HBCUs) into STEM fields—a model now being adopted by Bay Area institutions. In San Francisco, where equity is both an academic imperative and a lived reality, I will actively collaborate with SFSU’s Center for Multicultural Excellence and the City College of San Francisco to establish joint mentorship pathways. This isn’t merely about representation; it’s about ensuring the next generation of leaders understands that innovation flourishes only when all voices are heard—a principle central to United States San Francisco’s identity as a city built by immigrants.</w:t>
      </w:r>
    </w:p>
    <w:p>
      <w:pPr>
        <w:pStyle w:val="BodyText"/>
      </w:pPr>
      <w:r>
        <w:t xml:space="preserve">My research agenda for United States San Francisco is intentionally scalable and community-rooted. I propose establishing the *Urban Futures Collaboratory*, an interdisciplinary hub within your university focused on sustainable tech policy. Leveraging partnerships with Salesforce, the SF Public Library, and local community boards, this initiative will produce actionable frameworks for equitable AI governance—directly addressing city council resolutions on algorithmic accountability. Crucially, it will create paid research internships for 40+ San Francisco public school students annually through our existing network with the SFUSD Innovation Lab. This model embodies the symbiosis between academia and civic life that defines United States San Francisco: knowledge produced *for* the community, *by* its residents.</w:t>
      </w:r>
    </w:p>
    <w:p>
      <w:pPr>
        <w:pStyle w:val="BodyText"/>
      </w:pPr>
      <w:r>
        <w:t xml:space="preserve">Ultimately, this Statement of Purpose reflects my profound conviction that a Professor’s role transcends classroom instruction in any city—but in United States San Francisco, it becomes an active force for positive transformation. I am not seeking a position; I am eager to become part of your university’s legacy of shaping what it means to lead with empathy and intellect in the 21st century. My record of securing funding from entities like the National Science Foundation, my community-engaged scholarship, and my dedication to San Francisco’s specific challenges position me uniquely to advance your institution’s mission within this extraordinary city. I welcome the opportunity to discuss how my vision for academic excellence can contribute to San Francisco's enduring legacy as a beacon of innovation and inclusion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San Francisco</dc:title>
  <dc:creator/>
  <dc:language>en</dc:language>
  <cp:keywords/>
  <dcterms:created xsi:type="dcterms:W3CDTF">2026-07-24T11:50:45Z</dcterms:created>
  <dcterms:modified xsi:type="dcterms:W3CDTF">2026-07-24T11:50:45Z</dcterms:modified>
</cp:coreProperties>
</file>

<file path=docProps/custom.xml><?xml version="1.0" encoding="utf-8"?>
<Properties xmlns="http://schemas.openxmlformats.org/officeDocument/2006/custom-properties" xmlns:vt="http://schemas.openxmlformats.org/officeDocument/2006/docPropsVTypes"/>
</file>