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9c87c31e4a0e75704d0c3b0b0e5730e1bb8ebf8"/>
    <w:p>
      <w:pPr>
        <w:pStyle w:val="Heading1"/>
      </w:pPr>
      <w:r>
        <w:t xml:space="preserve">Statement of Purpose: Pursuing Academic Excellence as a Professor in Venezuela Caracas</w:t>
      </w:r>
    </w:p>
    <w:p>
      <w:pPr>
        <w:pStyle w:val="FirstParagraph"/>
      </w:pPr>
      <w:r>
        <w:t xml:space="preserve">As I prepare this Statement of Purpose, I do so with profound conviction that my academic journey and professional mission align seamlessly with the urgent need for transformative education in Venezuela Caracas. This document serves not merely as an application but as a郑重 pledge to contribute to the revitalization of higher learning in our nation's capital—a city where intellectual resilience meets cultural vibrancy. My aspiration is to serve as a Professor committed to fostering critical thought, innovation, and social responsibility within the dynamic academic ecosystem of Venezuela Caracas.</w:t>
      </w:r>
    </w:p>
    <w:p>
      <w:pPr>
        <w:pStyle w:val="BodyText"/>
      </w:pPr>
      <w:r>
        <w:t xml:space="preserve">My academic foundation began at the Central University of Venezuela (UCV), where I earned my PhD in Social Economics with honors. During my doctoral research on "Economic Resilience Strategies in Urban Marginalized Communities," I conducted extensive fieldwork across Caracas neighborhoods like Petare and El Valle, analyzing grassroots economic networks. This immersion revealed how education can dismantle systemic barriers—a truth that crystallized my vocation to become a Professor dedicated to actionable scholarship. My dissertation was later published in the *Revista Venezolana de Economía y Ciencia Social*, reinforcing my commitment to contextually relevant research deeply rooted in Venezuela Caracas' realities.</w:t>
      </w:r>
    </w:p>
    <w:p>
      <w:pPr>
        <w:pStyle w:val="BodyText"/>
      </w:pPr>
      <w:r>
        <w:t xml:space="preserve">Over the past decade, I have honed my pedagogical philosophy through teaching roles at prestigious institutions, including Universidad Católica Andrés Bello (UCAB) and the Instituto Pedagógico de Caracas. My courses—*Political Economy of Development*, *Community-Based Research Methods*, and *Ethics in Social Policy*—are designed to equip students with tools for critical engagement rather than passive knowledge absorption. For instance, in my current role at UCAB, I co-created a semester-long project where students collaborated with Caracas-based NGOs to develop microfinance models for informal market vendors. This initiative directly addressed the urgent economic challenges facing Venezuela Caracas while demonstrating how academia can catalyze tangible community impact.</w:t>
      </w:r>
    </w:p>
    <w:p>
      <w:pPr>
        <w:pStyle w:val="BodyText"/>
      </w:pPr>
      <w:r>
        <w:t xml:space="preserve">My motivation to serve as a Professor in Venezuela Caracas transcends professional opportunity; it is an ethical imperative. I have witnessed firsthand the resilience of students in Caracas who navigate complex socioeconomic landscapes with extraordinary intellectual vigor. Yet, I also recognize the systemic underfunding that stifles innovation—classrooms without adequate resources, professors burdened by excessive workloads, and curricula disconnected from national needs. As a Professor committed to educational justice, I pledge to transform these challenges into catalysts for growth. My approach integrates three pillars: 1) Culturally responsive pedagogy that validates Venezuelan epistemologies; 2) Collaborative research with community stakeholders in Venezuela Caracas; and 3) Advocacy for policy reforms that prioritize higher education as a public good.</w:t>
      </w:r>
    </w:p>
    <w:p>
      <w:pPr>
        <w:pStyle w:val="BodyText"/>
      </w:pPr>
      <w:r>
        <w:t xml:space="preserve">This Statement of Purpose embodies my unwavering commitment to elevating the academic standing of Venezuela Caracas. I envision establishing a Center for Urban Social Innovation at our institution—a hub where students, faculty, and local leaders co-create solutions to pressing issues like food security, sustainable mobility, and digital inclusion. Drawing from my experience designing similar centers in Bogotá and Santiago, I will leverage partnerships with entities such as the Caracas Municipal Government and Venezuelan NGOs like Fundación Banco de la Vivienda to ensure our work resonates with on-the-ground needs. Crucially, this initiative will prioritize student-led research, ensuring that the next generation of Venezuelans becomes not just consumers of knowledge but its co-creators.</w:t>
      </w:r>
    </w:p>
    <w:p>
      <w:pPr>
        <w:pStyle w:val="BodyText"/>
      </w:pPr>
      <w:r>
        <w:t xml:space="preserve">As a Professor in Venezuela Caracas, I reject the notion that academia must remain isolated from societal struggles. My recent publication in *Latin American Perspectives*, "Beyond Survival: Education as Resistance in Venezuela's Crisis," argues for pedagogy as an instrument of emancipation—a perspective I will embody through every lecture, seminar, and mentoring session. In my classes, students don't just analyze economic data; they visit Caracas' Mercado Lido to document trade dynamics or partner with youth collectives in La Vega to map community resource networks. This methodology—rooted in the Venezuelan tradition of *educación popular*—ensures learning is both locally grounded and globally informed.</w:t>
      </w:r>
    </w:p>
    <w:p>
      <w:pPr>
        <w:pStyle w:val="BodyText"/>
      </w:pPr>
      <w:r>
        <w:t xml:space="preserve">My professional trajectory has prepared me for this moment. As a Fulbright Scholar, I developed cross-cultural curriculum frameworks now being adopted by three public universities in Caracas. Additionally, my work with UNESCO on "Education for Sustainable Development" led to the implementation of green campus initiatives at Universidad Central de Venezuela (UCV), reducing institutional carbon footprint by 22%. These experiences demonstrate my capacity to translate theory into measurable outcomes—a skill I will apply urgently in Venezuela Caracas, where such pragmatism is not optional but essential.</w:t>
      </w:r>
    </w:p>
    <w:p>
      <w:pPr>
        <w:pStyle w:val="BodyText"/>
      </w:pPr>
      <w:r>
        <w:t xml:space="preserve">Why now? Because Venezuela Caracas stands at an inflection point. While economic hardship persists, there exists a burgeoning movement of young Venezuelans demanding education that empowers rather than confines. As a Professor committed to this vision, I will champion pedagogical innovation that acknowledges our national context without surrendering to pessimism. My teaching philosophy—centered on "critical hope"—rejects narratives of defeat and instead cultivates the intellectual agency needed for collective renewal. In a Statement of Purpose, I affirm that my life's work is dedicated to nurturing this spirit within Venezuela Caracas' classrooms.</w:t>
      </w:r>
    </w:p>
    <w:p>
      <w:pPr>
        <w:pStyle w:val="BodyText"/>
      </w:pPr>
      <w:r>
        <w:t xml:space="preserve">I envision a future where our institution in Venezuela Caracas is renowned not for its challenges, but for how we transform them into opportunities. As a Professor, I will model intellectual courage by engaging with controversial topics—from energy transition policies to gender equity in STEM—without compromising academic rigor or cultural respect. My students will graduate not only with degrees but with the confidence to lead change in Venezuela's evolving landscape.</w:t>
      </w:r>
    </w:p>
    <w:p>
      <w:pPr>
        <w:pStyle w:val="BodyText"/>
      </w:pPr>
      <w:r>
        <w:t xml:space="preserve">This Statement of Purpose is more than an application; it is a commitment sworn to the people of Venezuela Caracas. I pledge to bring my expertise, passion, and unwavering belief in education as liberation to your institution. Together, we will prove that even amidst adversity, academic excellence remains not just possible but profoundly necessary for our nation's rebirth.</w:t>
      </w:r>
    </w:p>
    <w:p>
      <w:pPr>
        <w:pStyle w:val="BodyText"/>
      </w:pPr>
      <w:r>
        <w:t xml:space="preserve">In closing: As a Professor ready to serve Venezuela Caracas with humility and vision, I stand prepared to contribute to the legacy of intellectual courage that defines our nation’s highest ideals. This is not merely my Statement of Purpose—it is a promise written in the spirit of Caracas itself: resilient, hopeful, and unyielding in its quest for a brighter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in Venezuela Caracas</dc:title>
  <dc:creator/>
  <dc:language>en</dc:language>
  <cp:keywords/>
  <dcterms:created xsi:type="dcterms:W3CDTF">2025-12-11T16:11:06Z</dcterms:created>
  <dcterms:modified xsi:type="dcterms:W3CDTF">2025-12-11T16:11:06Z</dcterms:modified>
</cp:coreProperties>
</file>

<file path=docProps/custom.xml><?xml version="1.0" encoding="utf-8"?>
<Properties xmlns="http://schemas.openxmlformats.org/officeDocument/2006/custom-properties" xmlns:vt="http://schemas.openxmlformats.org/officeDocument/2006/docPropsVTypes"/>
</file>