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Buenos</w:t>
      </w:r>
      <w:r>
        <w:t xml:space="preserve"> </w:t>
      </w:r>
      <w:r>
        <w:t xml:space="preserve">Aires</w:t>
      </w:r>
    </w:p>
    <w:bookmarkStart w:id="25" w:name="Xa5236bbd3e5b323fedd13878f57d76e2aedb89f"/>
    <w:p>
      <w:pPr>
        <w:pStyle w:val="Heading1"/>
      </w:pPr>
      <w:r>
        <w:t xml:space="preserve">Statement of Purpose for Project Manager Position</w:t>
      </w:r>
    </w:p>
    <w:p>
      <w:pPr>
        <w:pStyle w:val="FirstParagraph"/>
      </w:pPr>
      <w:r>
        <w:t xml:space="preserve">As I prepare to submit my application for the Project Manager position within the dynamic business landscape of Argentina Buenos Aires, I am compelled to articulate a comprehensive Statement of Purpose that reflects my professional journey, cultural alignment, and unwavering commitment to excellence in project execution. This document is not merely an application component but a testament to my conviction that Buenos Aires represents the ideal crucible for applying my expertise in strategic project management within South America's most vibrant economic hub.</w:t>
      </w:r>
    </w:p>
    <w:bookmarkStart w:id="20" w:name="X516f8bf4b883456079ab9c0f2a1923c73d229d3"/>
    <w:p>
      <w:pPr>
        <w:pStyle w:val="Heading2"/>
      </w:pPr>
      <w:r>
        <w:t xml:space="preserve">Professional Foundation and Strategic Alignment</w:t>
      </w:r>
    </w:p>
    <w:p>
      <w:pPr>
        <w:pStyle w:val="FirstParagraph"/>
      </w:pPr>
      <w:r>
        <w:t xml:space="preserve">With a Master's in Project Management from the University of Buenos Aires' prestigious School of Economics and over seven years of experience leading cross-functional teams across Latin America, I have cultivated a methodology uniquely attuned to the complexities of Argentina's business ecosystem. My professional trajectory has centered on delivering high-impact projects within Argentina's evolving economic environment – including a $15M fintech infrastructure modernization for Banco Macro and a sustainable tourism development initiative in Patagonia that connected 12 indigenous communities with international markets. These experiences have honed my ability to navigate Argentina's nuanced regulatory landscape while balancing stakeholder expectations across diverse cultural contexts.</w:t>
      </w:r>
    </w:p>
    <w:p>
      <w:pPr>
        <w:pStyle w:val="BodyText"/>
      </w:pPr>
      <w:r>
        <w:t xml:space="preserve">My approach integrates the rigorous frameworks of PRINCE2 and Agile methodologies with deep respect for Argentine business culture, where personal relationships ('trato') form the bedrock of professional trust. I've successfully managed projects requiring simultaneous adaptation to both Argentina's unique bureaucratic processes and global client standards – a duality that defines modern project management in Buenos Aires. For instance, during my tenure at a multinational consultancy, I implemented a localized procurement system that reduced supplier onboarding time by 40% while maintaining compliance with Argentina's complex tax regulations (IVA and AFIP requirements).</w:t>
      </w:r>
    </w:p>
    <w:bookmarkEnd w:id="20"/>
    <w:bookmarkStart w:id="21" w:name="X154bc9ba45d9cce4a53c71241b62bd21363362a"/>
    <w:p>
      <w:pPr>
        <w:pStyle w:val="Heading2"/>
      </w:pPr>
      <w:r>
        <w:t xml:space="preserve">Why Argentina Buenos Aires? Cultural and Professional Synergy</w:t>
      </w:r>
    </w:p>
    <w:p>
      <w:pPr>
        <w:pStyle w:val="FirstParagraph"/>
      </w:pPr>
      <w:r>
        <w:t xml:space="preserve">Argentina Buenos Aires isn't just a location on my resume; it's a professional home I've chosen through deliberate cultural immersion. Having lived in Palermo for three years, I've become fluent not only in Spanish but also in the subtle rhythms of Argentine business etiquette – understanding when to schedule 'cafecitos' as negotiation groundwork versus formal boardroom discussions, or how to navigate the celebrated 'hora del té' that transforms workplace dynamics. This cultural fluency allows me to bridge communication gaps that often derail projects in multicultural settings.</w:t>
      </w:r>
    </w:p>
    <w:p>
      <w:pPr>
        <w:pStyle w:val="BodyText"/>
      </w:pPr>
      <w:r>
        <w:t xml:space="preserve">I am particularly drawn to Buenos Aires because of its remarkable transformation into South America's innovation capital. The city's thriving tech ecosystem (with over 50,000 tech professionals), combined with government initiatives like 'Buenos Aires Digital', creates an ideal environment for project management that drives economic growth. My previous work with startups in the Mercado Libre accelerator program taught me how to leverage this ecosystem – I spearheaded a project that connected local SMEs with international e-commerce platforms, resulting in a 200% average revenue increase for participating businesses through tailored digital transformation roadmaps.</w:t>
      </w:r>
    </w:p>
    <w:bookmarkEnd w:id="21"/>
    <w:bookmarkStart w:id="22" w:name="X8359ef51375ff9ba5c062a61c3d5469abd6143c"/>
    <w:p>
      <w:pPr>
        <w:pStyle w:val="Heading2"/>
      </w:pPr>
      <w:r>
        <w:t xml:space="preserve">Strategic Vision for Project Management Excellence</w:t>
      </w:r>
    </w:p>
    <w:p>
      <w:pPr>
        <w:pStyle w:val="FirstParagraph"/>
      </w:pPr>
      <w:r>
        <w:t xml:space="preserve">As a Project Manager in Argentina Buenos Aires, I envision creating value through three pillars of strategic execution. First, I will implement localized risk management protocols that account for Argentina's specific economic volatility – developing contingency plans that consider currency fluctuations and supply chain disruptions common in emerging markets. Second, I will champion sustainable project delivery models aligned with Argentina's national climate goals (Law 27.541), such as incorporating carbon footprint analysis into project planning for construction or logistics initiatives. Third, I will cultivate leadership within my teams using 'saber-conectar' – a distinctly Argentine concept of connecting knowledge through relationship-based learning that builds collective capability.</w:t>
      </w:r>
    </w:p>
    <w:p>
      <w:pPr>
        <w:pStyle w:val="BodyText"/>
      </w:pPr>
      <w:r>
        <w:t xml:space="preserve">My experience with Argentina's complex public sector projects, including managing the tender process for Buenos Aires City's Smart Mobility initiative, has equipped me to navigate the delicate balance between innovation and bureaucratic requirements. I've learned that successful projects in Argentina require not just technical excellence but also cultural intelligence – understanding that a proposal approved by national ministries often needs additional local council endorsements to succeed at the neighborhood level.</w:t>
      </w:r>
    </w:p>
    <w:bookmarkEnd w:id="22"/>
    <w:bookmarkStart w:id="23" w:name="X9393c3b0714bc5cfbf168bcb0f041088dd07f2c"/>
    <w:p>
      <w:pPr>
        <w:pStyle w:val="Heading2"/>
      </w:pPr>
      <w:r>
        <w:t xml:space="preserve">Long-Term Commitment to Argentina's Professional Development</w:t>
      </w:r>
    </w:p>
    <w:p>
      <w:pPr>
        <w:pStyle w:val="FirstParagraph"/>
      </w:pPr>
      <w:r>
        <w:t xml:space="preserve">This Statement of Purpose extends beyond a job application – it represents my long-term commitment to contributing to Argentina's professional development. I have already taken steps toward this vision through my volunteer work with the Argentine Project Management Association (APMA), where I developed mentorship programs connecting experienced international managers with local talent. My goal is to establish a center of excellence for agile project management within Buenos Aires that addresses the specific needs of Argentina's growing tech and manufacturing sectors.</w:t>
      </w:r>
    </w:p>
    <w:p>
      <w:pPr>
        <w:pStyle w:val="BodyText"/>
      </w:pPr>
      <w:r>
        <w:t xml:space="preserve">I recognize that Buenos Aires' project management landscape is evolving rapidly, with increasing demand for certified professionals (PMP, PRINCE2) who understand both global best practices and local market realities. My ongoing certification in the PMI's Agile Practice Guide reflects my dedication to staying at the forefront of this evolution while maintaining cultural relevance. In Argentina Buenos Aires, where project success often hinges on adapting international methodologies to local contexts rather than rigidly applying them, I believe my hybrid approach offers significant value.</w:t>
      </w:r>
    </w:p>
    <w:bookmarkEnd w:id="23"/>
    <w:bookmarkStart w:id="24" w:name="X16e280697defb3d6808c98a39b4275cb1c57a2a"/>
    <w:p>
      <w:pPr>
        <w:pStyle w:val="Heading2"/>
      </w:pPr>
      <w:r>
        <w:t xml:space="preserve">Conclusion: A Purpose Anchored in Buenos Aires</w:t>
      </w:r>
    </w:p>
    <w:p>
      <w:pPr>
        <w:pStyle w:val="FirstParagraph"/>
      </w:pPr>
      <w:r>
        <w:t xml:space="preserve">My Statement of Purpose concludes with a clear professional mission for Argentina Buenos Aires. I seek not just to manage projects but to become an integral part of this city's story – where every project I lead contributes to the broader narrative of Argentine innovation and resilience. Having witnessed firsthand how effectively managed projects drive economic recovery during Argentina's recent challenges, I am confident that my expertise in adaptive project management will help organizations navigate complexity while honoring Buenos Aires' unique cultural identity.</w:t>
      </w:r>
    </w:p>
    <w:p>
      <w:pPr>
        <w:pStyle w:val="BodyText"/>
      </w:pPr>
      <w:r>
        <w:t xml:space="preserve">In this vibrant city where the scent of coffee mingles with the energy of innovation, I am ready to translate strategic vision into tangible results. My professional journey has prepared me to excel as a Project Manager in Argentina Buenos Aires not through generic methodologies, but through a deep understanding that true project success here requires merging global standards with local wisdom. I welcome the opportunity to contribute my skills to your organization's growth while continuously learning from the rich business culture of this magnificent city.</w:t>
      </w:r>
    </w:p>
    <w:p>
      <w:pPr>
        <w:pStyle w:val="BodyText"/>
      </w:pPr>
      <w:r>
        <w:t xml:space="preserve">With profound respect for Argentina's professional spirit,</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 in Buenos Aires</dc:title>
  <dc:creator/>
  <dc:language>en</dc:language>
  <cp:keywords/>
  <dcterms:created xsi:type="dcterms:W3CDTF">2026-07-23T05:36:14Z</dcterms:created>
  <dcterms:modified xsi:type="dcterms:W3CDTF">2026-07-23T05:36:14Z</dcterms:modified>
</cp:coreProperties>
</file>

<file path=docProps/custom.xml><?xml version="1.0" encoding="utf-8"?>
<Properties xmlns="http://schemas.openxmlformats.org/officeDocument/2006/custom-properties" xmlns:vt="http://schemas.openxmlformats.org/officeDocument/2006/docPropsVTypes"/>
</file>