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e6135d3f5442370ecfef2de421510a539e5a153"/>
    <w:p>
      <w:pPr>
        <w:pStyle w:val="Heading1"/>
      </w:pPr>
      <w:r>
        <w:t xml:space="preserve">Statement of Purpose: Pursuing a Career as a Project Manager in DR Congo Kinshasa</w:t>
      </w:r>
    </w:p>
    <w:p>
      <w:pPr>
        <w:pStyle w:val="FirstParagraph"/>
      </w:pPr>
      <w:r>
        <w:t xml:space="preserve">I am writing this Statement of Purpose to formally express my profound commitment to serving as a dedicated Project Manager within the dynamic and transformative context of DR Congo Kinshasa. My professional journey has been intentionally aligned with complex environments requiring adaptive leadership, cultural intelligence, and sustainable solution design – making DR Congo Kinshasa not just a location for my career, but the essential arena where I believe my expertise can generate meaningful impact. This document outlines my qualifications, motivations, and concrete vision for effective Project Management in one of Africa's most populous yet under-resourced urban centers.</w:t>
      </w:r>
    </w:p>
    <w:bookmarkStart w:id="20" w:name="X553f35ec0e91222dd3f52da4493dbc38df3b994"/>
    <w:p>
      <w:pPr>
        <w:pStyle w:val="Heading2"/>
      </w:pPr>
      <w:r>
        <w:t xml:space="preserve">Professional Foundation: Core Competencies for Kinshasa</w:t>
      </w:r>
    </w:p>
    <w:p>
      <w:pPr>
        <w:pStyle w:val="FirstParagraph"/>
      </w:pPr>
      <w:r>
        <w:t xml:space="preserve">With over seven years of progressive experience managing multi-million-dollar development projects across Sub-Saharan Africa, including significant tenure in challenging urban settings like Lagos and Nairobi, I have honed a methodology specifically designed for contexts where infrastructure is fragile and community engagement is paramount. My certifications as a PMP (Project Management Professional) and PRINCE2 Practitioner provide the structural backbone to my approach, but it is my hands-on experience navigating bureaucratic complexities, managing cross-cultural teams, and delivering results within resource constraints that define my readiness for DR Congo Kinshasa. I understand that effective Project Management in Kinshasa cannot rely on standardized Western models; it demands deep contextual understanding and flexible adaptation.</w:t>
      </w:r>
    </w:p>
    <w:bookmarkEnd w:id="20"/>
    <w:bookmarkStart w:id="21" w:name="Xbf36154adce86db95dc629f5912a8c98b46a25e"/>
    <w:p>
      <w:pPr>
        <w:pStyle w:val="Heading2"/>
      </w:pPr>
      <w:r>
        <w:t xml:space="preserve">Why DR Congo Kinshasa? Understanding the Imperative</w:t>
      </w:r>
    </w:p>
    <w:p>
      <w:pPr>
        <w:pStyle w:val="FirstParagraph"/>
      </w:pPr>
      <w:r>
        <w:t xml:space="preserve">DR Congo, particularly its capital Kinshasa, represents a critical frontier for sustainable development. Home to over 15 million residents in one of the world's fastest-growing megacities, Kinshasa faces intersecting challenges: strained public health systems, unreliable infrastructure (power and water), high youth unemployment, and complex socio-political dynamics. Yet, it is also a city of immense resilience, vibrant communities, and extraordinary potential. I am not drawn to DR Congo Kinshasa as a generic "developing nation" assignment; I am driven by the specific urgency here. The current humanitarian landscape necessitates Project Managers who can navigate informal economies while building formal systems – a duality central to Kinshasa's reality. My motivation stems from witnessing firsthand how poorly managed projects exacerbate fragility, and my purpose is to ensure that every initiative launched in Kinshasa is designed for long-term community ownership and measurable impact.</w:t>
      </w:r>
    </w:p>
    <w:bookmarkEnd w:id="21"/>
    <w:bookmarkStart w:id="22" w:name="Xd4eb88ddf5aff2bee1471f7ca36667742879349"/>
    <w:p>
      <w:pPr>
        <w:pStyle w:val="Heading2"/>
      </w:pPr>
      <w:r>
        <w:t xml:space="preserve">Adapting the Project Manager Role to Kinshasa's Reality</w:t>
      </w:r>
    </w:p>
    <w:p>
      <w:pPr>
        <w:pStyle w:val="FirstParagraph"/>
      </w:pPr>
      <w:r>
        <w:t xml:space="preserve">The role of a Project Manager in DR Congo Kinshasa transcends traditional task delegation. It requires being a cultural broker, a logistical problem-solver, and an empathetic leader simultaneously. I recognize that in Kinshasa's context:</w:t>
      </w:r>
    </w:p>
    <w:p>
      <w:pPr>
        <w:numPr>
          <w:ilvl w:val="0"/>
          <w:numId w:val="1001"/>
        </w:numPr>
        <w:pStyle w:val="Compact"/>
      </w:pPr>
      <w:r>
        <w:t xml:space="preserve">Communication must utilize multiple channels (mobile SMS, radio announcements alongside formal meetings) due to connectivity limitations.</w:t>
      </w:r>
    </w:p>
    <w:p>
      <w:pPr>
        <w:numPr>
          <w:ilvl w:val="0"/>
          <w:numId w:val="1001"/>
        </w:numPr>
        <w:pStyle w:val="Compact"/>
      </w:pPr>
      <w:r>
        <w:t xml:space="preserve">Stakeholder engagement must actively include traditional leaders (Babas, Chiefs), women’s groups, and youth associations alongside government bodies.</w:t>
      </w:r>
    </w:p>
    <w:p>
      <w:pPr>
        <w:numPr>
          <w:ilvl w:val="0"/>
          <w:numId w:val="1001"/>
        </w:numPr>
        <w:pStyle w:val="Compact"/>
      </w:pPr>
      <w:r>
        <w:t xml:space="preserve">Resource management requires creative local sourcing strategies to overcome supply chain disruptions common in the region.</w:t>
      </w:r>
    </w:p>
    <w:p>
      <w:pPr>
        <w:pStyle w:val="FirstParagraph"/>
      </w:pPr>
      <w:r>
        <w:t xml:space="preserve">My previous work developing a water sanitation project in Nairobi directly informs this approach: we established community-managed maintenance committees using locally available materials, ensuring sustainability where external support ended. This model, refined for Kinshasa's unique urban fabric and cultural norms, is precisely what I intend to implement. As a Project Manager for DR Congo Kinshasa, I will prioritize building local capacity not as an add-on, but as the core of project design.</w:t>
      </w:r>
    </w:p>
    <w:bookmarkEnd w:id="22"/>
    <w:bookmarkStart w:id="23" w:name="Xe124194235ac2dc5c0fef50525528111a50444d"/>
    <w:p>
      <w:pPr>
        <w:pStyle w:val="Heading2"/>
      </w:pPr>
      <w:r>
        <w:t xml:space="preserve">Concrete Vision: Delivering Impact in Kinshasa</w:t>
      </w:r>
    </w:p>
    <w:p>
      <w:pPr>
        <w:pStyle w:val="FirstParagraph"/>
      </w:pPr>
      <w:r>
        <w:t xml:space="preserve">If entrusted with this role, my immediate focus would be on understanding the specific needs of target neighborhoods through participatory workshops – not top-down assessments. For instance, partnering with established Kinshasa-based NGOs like L’Espace des Enfants or local health centers to co-design a project addressing maternal health access would be an ideal starting point. My Project Management framework would integrate robust risk mitigation from the outset: mapping potential security concerns, establishing multiple contingency supply routes for critical materials (accounting for road conditions and customs delays), and building strong relationships with the Kinshasa Municipal Administration for smooth implementation. I will leverage technology thoughtfully – using offline-capable mobile applications for data collection in areas with poor internet – to ensure transparency and community feedback loops are integral, not an afterthought.</w:t>
      </w:r>
    </w:p>
    <w:bookmarkEnd w:id="23"/>
    <w:bookmarkStart w:id="24" w:name="commitment-to-contextual-integrity"/>
    <w:p>
      <w:pPr>
        <w:pStyle w:val="Heading2"/>
      </w:pPr>
      <w:r>
        <w:t xml:space="preserve">Commitment to Contextual Integrity</w:t>
      </w:r>
    </w:p>
    <w:p>
      <w:pPr>
        <w:pStyle w:val="FirstParagraph"/>
      </w:pPr>
      <w:r>
        <w:t xml:space="preserve">I am deeply aware that the success of any project in DR Congo Kinshasa hinges on respecting local agency. My Statement of Purpose is rooted in a commitment to moving beyond "project" delivery towards genuine partnership. I have studied Congolese cultural values emphasizing community consensus (known as *kabila* or *kinana*) and understand that rushing timelines often leads to project failure due to lack of buy-in. As a Project Manager, I will ensure community representatives are not just consulted but actively participate in decision-making boards for every initiative. I have also prepared myself through language training – currently studying basic Kikongo and Lingala – recognizing that effective communication is the bedrock of trust, especially when navigating Kinshasa's diverse linguistic landscape.</w:t>
      </w:r>
    </w:p>
    <w:bookmarkEnd w:id="24"/>
    <w:bookmarkStart w:id="25" w:name="X93e6a25b76c0290ec236b9dc62b515b6b8bb248"/>
    <w:p>
      <w:pPr>
        <w:pStyle w:val="Heading2"/>
      </w:pPr>
      <w:r>
        <w:t xml:space="preserve">Long-Term Contribution to DR Congo Kinshasa</w:t>
      </w:r>
    </w:p>
    <w:p>
      <w:pPr>
        <w:pStyle w:val="FirstParagraph"/>
      </w:pPr>
      <w:r>
        <w:t xml:space="preserve">This is not a short-term assignment for me. I envision a long-term commitment where my work as a Project Manager in DR Congo Kinshasa contributes to building local project management talent. I plan to mentor Congolese colleagues, developing their skills through on-the-job training and structured knowledge sharing – fostering the next generation of leaders capable of managing Kinshasa's development challenges. My ultimate goal aligns with the aspirations of Kinshasa’s citizens: sustainable improvements in basic services, economic opportunity, and community resilience. I will measure success not merely by project completion, but by the continued functionality of systems post-implementation and measurable increases in community well-being indicators.</w:t>
      </w:r>
    </w:p>
    <w:bookmarkEnd w:id="25"/>
    <w:bookmarkStart w:id="26" w:name="X22fadd865bb811426dfa2f546e8dc142c5c9a95"/>
    <w:p>
      <w:pPr>
        <w:pStyle w:val="Heading2"/>
      </w:pPr>
      <w:r>
        <w:t xml:space="preserve">Conclusion: A Purpose Forged in Kinshasa's Context</w:t>
      </w:r>
    </w:p>
    <w:p>
      <w:pPr>
        <w:pStyle w:val="FirstParagraph"/>
      </w:pPr>
      <w:r>
        <w:t xml:space="preserve">This Statement of Purpose is a declaration of intent. It reflects my conviction that effective Project Management in DR Congo Kinshasa is the catalyst for tangible, lasting positive change. I possess the technical skills, cultural humility, and unwavering dedication required to navigate this complex environment. I am ready to roll up my sleeves, engage deeply with communities across Kinshasa, and manage projects that truly serve the people of DR Congo. The challenges are immense – but so is the opportunity. I am prepared to bring my expertise as a Project Manager directly into service for DR Congo Kinshasa, not as an outsider imposing solutions, but as a committed partner working alongside its resilient people to build a more prosperous future. My purpose is clear: to be the Project Manager who makes the difference that Kinshasa deserves.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Development Initiatives in DR Congo Kinshasa</dc:title>
  <dc:creator/>
  <cp:keywords/>
  <dcterms:created xsi:type="dcterms:W3CDTF">2026-07-18T18:34:04Z</dcterms:created>
  <dcterms:modified xsi:type="dcterms:W3CDTF">2026-07-18T18:34:04Z</dcterms:modified>
</cp:coreProperties>
</file>

<file path=docProps/custom.xml><?xml version="1.0" encoding="utf-8"?>
<Properties xmlns="http://schemas.openxmlformats.org/officeDocument/2006/custom-properties" xmlns:vt="http://schemas.openxmlformats.org/officeDocument/2006/docPropsVTypes"/>
</file>