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for</w:t>
      </w:r>
      <w:r>
        <w:t xml:space="preserve"> </w:t>
      </w:r>
      <w:r>
        <w:t xml:space="preserve">France</w:t>
      </w:r>
      <w:r>
        <w:t xml:space="preserve"> </w:t>
      </w:r>
      <w:r>
        <w:t xml:space="preserve">Marseille</w:t>
      </w:r>
    </w:p>
    <w:bookmarkStart w:id="26" w:name="X25e33f21296f40c862c7e9e1fa4871cd37d4973"/>
    <w:p>
      <w:pPr>
        <w:pStyle w:val="Heading1"/>
      </w:pPr>
      <w:r>
        <w:t xml:space="preserve">Statement of Purpose: Pursuing a Project Manager Career in France Marseille</w:t>
      </w:r>
    </w:p>
    <w:p>
      <w:pPr>
        <w:pStyle w:val="FirstParagraph"/>
      </w:pPr>
      <w:r>
        <w:t xml:space="preserve">I am writing this Statement of Purpose to formally express my profound commitment to advancing my career as a certified Project Manager within the dynamic business ecosystem of France, with Marseille serving as the strategic focal point for my professional journey. Having meticulously researched the unique opportunities and cultural synergies of southern France, I have identified Marseille not merely as a city but as the ideal crucible where global project management expertise converges with Mediterranean innovation. This Statement of Purpose outlines my qualifications, vision, and unwavering dedication to contributing meaningfully to Marseille's evolving economic landscape as a Project Manager.</w:t>
      </w:r>
    </w:p>
    <w:bookmarkStart w:id="20" w:name="X984796f3aeb830ed361c55ff13dfb5d15990586"/>
    <w:p>
      <w:pPr>
        <w:pStyle w:val="Heading2"/>
      </w:pPr>
      <w:r>
        <w:t xml:space="preserve">Professional Foundation: A Global Project Management Perspective</w:t>
      </w:r>
    </w:p>
    <w:p>
      <w:pPr>
        <w:pStyle w:val="FirstParagraph"/>
      </w:pPr>
      <w:r>
        <w:t xml:space="preserve">Over the past eight years, I have honed my expertise as a Project Manager across diverse sectors including international logistics, sustainable urban development, and cross-border technology implementation. My career has been defined by delivering complex projects in multicultural environments—from Berlin to Singapore—where I successfully managed budgets exceeding €15M while maintaining 98% stakeholder satisfaction rates. My PMP certification from the Project Management Institute (PMI) and Agile Scrum Master credentials form the bedrock of my methodology, but it is my ability to navigate cultural nuances that has consistently distinguished me. In a recent project for a multinational shipping consortium, I orchestrated seamless collaboration between French port authorities, German engineering teams, and Moroccan suppliers—exactly the type of cross-cultural coordination required in Marseille’s unique Mediterranean context.</w:t>
      </w:r>
    </w:p>
    <w:bookmarkEnd w:id="20"/>
    <w:bookmarkStart w:id="21" w:name="X8216c35b41237b4b9ac7d546429660fb7d5a966"/>
    <w:p>
      <w:pPr>
        <w:pStyle w:val="Heading2"/>
      </w:pPr>
      <w:r>
        <w:t xml:space="preserve">Why France Marseille? The Convergence of Opportunity and Culture</w:t>
      </w:r>
    </w:p>
    <w:p>
      <w:pPr>
        <w:pStyle w:val="FirstParagraph"/>
      </w:pPr>
      <w:r>
        <w:t xml:space="preserve">Marseille is not just a city on my career map—it represents a profound alignment between my professional ethos and the strategic imperatives of southern France. As Europe’s largest port city, Marseille serves as the economic gateway to Africa and the Mediterranean basin, making it an unparalleled hub for infrastructure development, sustainable tourism initiatives, and international trade projects. The French government’s "Marseille 2030" vision prioritizing green ports and digital innovation directly mirrors my specialization in ESG-compliant project execution. I am particularly inspired by Marseille’s cultural tapestry—a city where North African, Southern European, and French influences create a fertile ground for innovative problem-solving. This environment demands Project Managers who understand that success hinges not only on technical precision but on culturally intelligent relationship-building—something I have mastered through years of operating in multicultural teams.</w:t>
      </w:r>
    </w:p>
    <w:bookmarkEnd w:id="21"/>
    <w:bookmarkStart w:id="22" w:name="Xfbe69df5c151783ed7052eb76d2b2309a8bec91"/>
    <w:p>
      <w:pPr>
        <w:pStyle w:val="Heading2"/>
      </w:pPr>
      <w:r>
        <w:t xml:space="preserve">Adapting My Project Management Approach to Marseille’s Context</w:t>
      </w:r>
    </w:p>
    <w:p>
      <w:pPr>
        <w:pStyle w:val="FirstParagraph"/>
      </w:pPr>
      <w:r>
        <w:t xml:space="preserve">My approach to project management is intentionally tailored for the French Mediterranean landscape. In France, project success is measured not only by timelines and budgets but by adherence to the "sens de la mission"—a deep commitment to purpose-driven outcomes. I will apply this philosophy in Marseille through three pillars: 1) **Localization**: Leveraging my fluency in French (C1 level) and understanding of regional administrative protocols to navigate the complexities of Marseille’s public-private partnerships; 2) **Sustainability Integration**: Implementing ISO 20400 sustainable procurement standards, as seen in my recent work on a €7M renewable energy project for Aix-en-Provence, which reduced carbon footprint by 35%; and 3) **Cultural Intelligence**: Drawing from my experience managing projects in Lyon and Marseille’s neighboring regions, I recognize that Mediterranean business culture values personal rapport before transaction. My methodology includes structured "collaboration circles" where stakeholders co-design project milestones—a practice I successfully piloted during a cultural heritage restoration project in Toulon.</w:t>
      </w:r>
    </w:p>
    <w:bookmarkEnd w:id="22"/>
    <w:bookmarkStart w:id="23" w:name="X15fac67b6f87eb3a3b68cee610b27e48e7917b1"/>
    <w:p>
      <w:pPr>
        <w:pStyle w:val="Heading2"/>
      </w:pPr>
      <w:r>
        <w:t xml:space="preserve">Contributing to Marseille’s Strategic Priorities</w:t>
      </w:r>
    </w:p>
    <w:p>
      <w:pPr>
        <w:pStyle w:val="FirstParagraph"/>
      </w:pPr>
      <w:r>
        <w:t xml:space="preserve">Marseille’s current transformation—evident in projects like the €1.5B "Marseille Métropole" urban renewal initiative and the development of the Mediterranean Institute for Sustainable Development—demands Project Managers who can bridge strategic vision with on-the-ground execution. I am prepared to immediately contribute to such initiatives by: First, optimizing resource allocation through digital project management tools (MS Project, Jira) calibrated for French regulatory frameworks. Second, fostering innovation through my established network of European sustainability consultants and local Marseille-based SMEs—particularly in sectors like maritime tech and cultural tourism where I’ve delivered 20+ successful projects. Third, enhancing community engagement; in my last role managing a port expansion project in Rotterdam, I implemented a "Stakeholder Voice" platform that increased local resident satisfaction by 52% through transparent progress updates—a model I will adapt for Marseille’s diverse neighborhoods like Le Panier and La Joliette.</w:t>
      </w:r>
    </w:p>
    <w:bookmarkEnd w:id="23"/>
    <w:bookmarkStart w:id="24" w:name="X098198f19636752711fc784c1a5b1a32e13ac97"/>
    <w:p>
      <w:pPr>
        <w:pStyle w:val="Heading2"/>
      </w:pPr>
      <w:r>
        <w:t xml:space="preserve">Long-Term Commitment: Building Roots in France</w:t>
      </w:r>
    </w:p>
    <w:p>
      <w:pPr>
        <w:pStyle w:val="FirstParagraph"/>
      </w:pPr>
      <w:r>
        <w:t xml:space="preserve">This is not merely a job application—it is the next chapter of my life-long commitment to France. I have already enrolled in intensive French language immersion courses at the Alliance Française and am pursuing a specialized certification in European Project Management (EPMA) through Paris-Saclay University. My ambition extends beyond individual projects: I aim to establish a Marseille-based consultancy focused on sustainable infrastructure management, directly supporting the city’s goal of becoming Europe’s first carbon-neutral port by 2035. I envision collaborating with institutions like Aix-Marseille University and the Mediterranean Institute for Advanced Studies (IMEV) to develop locally relevant project management frameworks that address Marseille-specific challenges—from climate-resilient coastal development to immigrant integration through vocational training programs.</w:t>
      </w:r>
    </w:p>
    <w:bookmarkEnd w:id="24"/>
    <w:bookmarkStart w:id="25" w:name="conclusion-a-purpose-driven-partnership"/>
    <w:p>
      <w:pPr>
        <w:pStyle w:val="Heading2"/>
      </w:pPr>
      <w:r>
        <w:t xml:space="preserve">Conclusion: A Purpose-Driven Partnership</w:t>
      </w:r>
    </w:p>
    <w:p>
      <w:pPr>
        <w:pStyle w:val="FirstParagraph"/>
      </w:pPr>
      <w:r>
        <w:t xml:space="preserve">The City of Marseille represents the perfect confluence of my professional expertise and personal values. As a Project Manager, I do not merely deliver projects—I cultivate ecosystems where innovation flourishes within cultural context. In France Marseille, I see a city that values both precision and passion in execution, where projects carry the weight of community transformation. My Statement of Purpose is thus an earnest pledge: To bring my global experience to Marseille’s doorstep with humility and vigor; to learn from its rich traditions while contributing fresh methodologies; and to become a steadfast partner in building the city’s next chapter. I am ready not just to manage projects in France, but to be a steward of Marseille’s future—where every deliverable advances the city toward greater sustainability, connectivity, and human potential. The time for purposeful project management has arrived in Marseille, and I am prepared to lead that charge with dedication worthy of this extraordinary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for France Marseille</dc:title>
  <dc:creator/>
  <dc:language>en</dc:language>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