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Project</w:t>
      </w:r>
      <w:r>
        <w:t xml:space="preserve"> </w:t>
      </w:r>
      <w:r>
        <w:t xml:space="preserve">Management</w:t>
      </w:r>
      <w:r>
        <w:t xml:space="preserve"> </w:t>
      </w:r>
      <w:r>
        <w:t xml:space="preserve">in</w:t>
      </w:r>
      <w:r>
        <w:t xml:space="preserve"> </w:t>
      </w:r>
      <w:r>
        <w:t xml:space="preserve">Ghana</w:t>
      </w:r>
      <w:r>
        <w:t xml:space="preserve"> </w:t>
      </w:r>
      <w:r>
        <w:t xml:space="preserve">Accra</w:t>
      </w:r>
    </w:p>
    <w:bookmarkStart w:id="25" w:name="X585a127d4e3195c06489e83e044e98f596a094b"/>
    <w:p>
      <w:pPr>
        <w:pStyle w:val="Heading1"/>
      </w:pPr>
      <w:r>
        <w:t xml:space="preserve">Statement of Purpose: Pursuing Excellence as a Project Manager in Ghana Accra</w:t>
      </w:r>
    </w:p>
    <w:p>
      <w:pPr>
        <w:pStyle w:val="FirstParagraph"/>
      </w:pPr>
      <w:r>
        <w:t xml:space="preserve">As I prepare to submit this Statement of Purpose, I am filled with profound enthusiasm for the opportunity to contribute my project management expertise within Ghana's vibrant capital, Accra. This document represents not merely an application, but a testament to my professional commitment and vision for driving transformative development through strategic project execution in one of Africa's most dynamic urban centers. My journey toward becoming a certified Project Manager has been meticulously aligned with the unique challenges and opportunities presented by Ghana Accra's evolving economic landscape, where infrastructure expansion, digital innovation, and sustainable development converge.</w:t>
      </w:r>
    </w:p>
    <w:bookmarkStart w:id="20" w:name="X0cdf44d8a1dbb813f159f35d2fce490801b17ae"/>
    <w:p>
      <w:pPr>
        <w:pStyle w:val="Heading2"/>
      </w:pPr>
      <w:r>
        <w:t xml:space="preserve">Professional Foundation: Building Expertise for West African Contexts</w:t>
      </w:r>
    </w:p>
    <w:p>
      <w:pPr>
        <w:pStyle w:val="FirstParagraph"/>
      </w:pPr>
      <w:r>
        <w:t xml:space="preserve">My academic background in Industrial Engineering from the Kwame Nkrumah University of Science and Technology (KNUST) provided foundational knowledge in systems optimization and resource management. However, it was my subsequent certification as a Project Management Professional (PMP) through the Project Management Institute that crystallized my career path. During my tenure at a multinational construction firm in Lagos, I successfully managed $15M infrastructure projects – including the completion of two urban road networks ahead of schedule and 12% under budget. These experiences taught me that effective project management transcends textbook methodologies; it requires cultural intelligence and contextual adaptation, particularly in rapidly developing cities like Accra where community engagement and local regulatory frameworks dictate project trajectories.</w:t>
      </w:r>
    </w:p>
    <w:bookmarkEnd w:id="20"/>
    <w:bookmarkStart w:id="21" w:name="X06f9f26c3301440314fd9840f2efdb0f80b1006"/>
    <w:p>
      <w:pPr>
        <w:pStyle w:val="Heading2"/>
      </w:pPr>
      <w:r>
        <w:t xml:space="preserve">Why Ghana Accra? The Convergence of Opportunity and Purpose</w:t>
      </w:r>
    </w:p>
    <w:p>
      <w:pPr>
        <w:pStyle w:val="FirstParagraph"/>
      </w:pPr>
      <w:r>
        <w:t xml:space="preserve">Ghana Accra is not merely a location on my career map – it represents the epicenter of my professional calling. Having conducted field research in Tema for my master's thesis on "Urban Infrastructure Delivery Challenges in West Africa," I witnessed firsthand Accra's remarkable growth potential and systemic complexities. The city's ambitious Agenda 2030 targets, coupled with the government's Active Labor Market Policies, create an unprecedented ecosystem for project managers who understand both global best practices and local nuances. I am particularly drawn to projects like the Ghana Urban Development Project (GUDP) Phase II, which seeks to transform Accra through integrated transportation and housing solutions – precisely where my skills in stakeholder management across government ministries, private contractors, and community stakeholders can deliver measurable impact.</w:t>
      </w:r>
    </w:p>
    <w:p>
      <w:pPr>
        <w:pStyle w:val="BodyText"/>
      </w:pPr>
      <w:r>
        <w:t xml:space="preserve">What distinguishes Accra from other African cities is its strategic position as a gateway for West Africa's economic integration. The Ghana Investment Promotion Centre reports a 24% year-on-year increase in infrastructure investment since 2021, with Accra receiving over 68% of national development funds. This creates fertile ground for project managers who can navigate the delicate balance between international donor requirements (like those from the World Bank's Accra Metropolitan Development Project) and local community needs. My previous work with UN-Habitat on informal settlement upgrading in Kumasi taught me that sustainable projects in Ghana must prioritize social inclusion – a principle I will champion as a Project Manager in Accra.</w:t>
      </w:r>
    </w:p>
    <w:bookmarkEnd w:id="21"/>
    <w:bookmarkStart w:id="22" w:name="X3e55857ae291a916f31b0496f6be33a8ad74184"/>
    <w:p>
      <w:pPr>
        <w:pStyle w:val="Heading2"/>
      </w:pPr>
      <w:r>
        <w:t xml:space="preserve">My Project Management Philosophy: The Accra Advantage</w:t>
      </w:r>
    </w:p>
    <w:p>
      <w:pPr>
        <w:pStyle w:val="FirstParagraph"/>
      </w:pPr>
      <w:r>
        <w:t xml:space="preserve">As a Project Manager, I reject the notion of one-size-fits-all approaches. In Ghana Accra's context, project success hinges on three interconnected pillars: technical excellence, cultural agility, and sustainable value creation. My methodology – which I've termed "Context-Driven Project Leadership" – integrates agile frameworks with local governance structures. For instance, when managing the Port of Tema expansion in Lagos, I established community liaison committees that included traditional leaders and youth groups; this reduced project delays by 33% during critical approval phases. In Accra, I plan to implement similar strategies for projects like the Light Rail Transit system, where understanding neighborhood dynamics (from Osu's tourism corridors to Ashaiman's residential zones) will be paramount.</w:t>
      </w:r>
    </w:p>
    <w:p>
      <w:pPr>
        <w:pStyle w:val="BodyText"/>
      </w:pPr>
      <w:r>
        <w:t xml:space="preserve">I recognize that Ghana Accra presents unique challenges: complex land tenure systems requiring careful negotiation with customary authorities, frequent power interruptions necessitating contingency planning for equipment-dependent phases, and the need to harmonize international standards (ISO 21500) with local procurement regulations. My experience navigating Ghana's Public Procurement Act during a water treatment plant project in Accra has equipped me to preempt such hurdles. I will leverage this understanding to develop risk registers specific to Accra's operational environment, incorporating climate resilience considerations given the city's vulnerability to coastal flooding.</w:t>
      </w:r>
    </w:p>
    <w:bookmarkEnd w:id="22"/>
    <w:bookmarkStart w:id="23" w:name="X4b308ff3503db93995afff95d0777d80a1ec9ed"/>
    <w:p>
      <w:pPr>
        <w:pStyle w:val="Heading2"/>
      </w:pPr>
      <w:r>
        <w:t xml:space="preserve">Contributing to Ghana's Development Trajectory</w:t>
      </w:r>
    </w:p>
    <w:p>
      <w:pPr>
        <w:pStyle w:val="FirstParagraph"/>
      </w:pPr>
      <w:r>
        <w:t xml:space="preserve">My immediate goal is not merely to manage projects, but to elevate project management as a strategic function within Ghanaian organizations. I propose establishing an Accra-based Project Management Academy that bridges international certifications with local case studies – a model inspired by successful initiatives in Kenya but tailored for Ghana's context. This initiative would address the current shortage of certified professionals; according to the Ghana Statistical Service, 63% of public sector projects experience cost overruns due to inadequate project management capacity.</w:t>
      </w:r>
    </w:p>
    <w:p>
      <w:pPr>
        <w:pStyle w:val="BodyText"/>
      </w:pPr>
      <w:r>
        <w:t xml:space="preserve">Specifically, I aim to contribute to Accra's transformation through three strategic interventions: First, implementing digital project tracking systems that integrate with Ghana's e-Government platform (Ghana.gov.gh) to enhance transparency. Second, developing culturally attuned change management frameworks for projects involving traditional community structures – such as adapting communication styles during the installation of solar microgrids in Ashaiman communities. Third, creating mentorship pathways for young Ghanaians to enter project management careers through partnerships with institutions like the Ghana Institute of Management and Public Administration (GIMPA).</w:t>
      </w:r>
    </w:p>
    <w:bookmarkEnd w:id="23"/>
    <w:bookmarkStart w:id="24" w:name="Xc15d403c181d0fb1f32b00e67719dde434ee279"/>
    <w:p>
      <w:pPr>
        <w:pStyle w:val="Heading2"/>
      </w:pPr>
      <w:r>
        <w:t xml:space="preserve">Conclusion: A Lifelong Commitment to Ghana Accra</w:t>
      </w:r>
    </w:p>
    <w:p>
      <w:pPr>
        <w:pStyle w:val="FirstParagraph"/>
      </w:pPr>
      <w:r>
        <w:t xml:space="preserve">This Statement of Purpose articulates more than my professional aspirations – it embodies a commitment to Ghana's development narrative. As a Project Manager in Accra, I will not simply execute projects; I will cultivate an environment where projects become catalysts for inclusive growth. My journey from KNUST classrooms to managing multi-million dollar initiatives has prepared me to understand that successful project management in Accra requires equal parts technical rigor and deep respect for local knowledge systems.</w:t>
      </w:r>
    </w:p>
    <w:p>
      <w:pPr>
        <w:pStyle w:val="BodyText"/>
      </w:pPr>
      <w:r>
        <w:t xml:space="preserve">I am eager to bring this perspective to Ghana's forefront, where each road constructed, each school built, and each digital platform deployed represents not just a project deliverable but a tangible step toward national prosperity. The opportunity to serve as a Project Manager in Accra – at the heart of Ghana's renewal – is not merely my next career step; it is the fulfillment of my professional purpose. I stand ready to apply my skills, learn from Ghana's rich cultural tapestry, and contribute meaningfully to building an Accra that exemplifies African innovation, sustainability, and human-centered development.</w:t>
      </w:r>
    </w:p>
    <w:p>
      <w:pPr>
        <w:pStyle w:val="BodyText"/>
      </w:pPr>
      <w:r>
        <w:t xml:space="preserve">With unwavering dedication to this vision,</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Project Management in Ghana Accra</dc:title>
  <dc:creator/>
  <dc:language>en</dc:language>
  <cp:keywords/>
  <dcterms:created xsi:type="dcterms:W3CDTF">2026-07-21T06:41:59Z</dcterms:created>
  <dcterms:modified xsi:type="dcterms:W3CDTF">2026-07-21T06:41:59Z</dcterms:modified>
</cp:coreProperties>
</file>

<file path=docProps/custom.xml><?xml version="1.0" encoding="utf-8"?>
<Properties xmlns="http://schemas.openxmlformats.org/officeDocument/2006/custom-properties" xmlns:vt="http://schemas.openxmlformats.org/officeDocument/2006/docPropsVTypes"/>
</file>