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29b338a0d029e5511c2b827d7e6c5c5e79194c"/>
    <w:p>
      <w:pPr>
        <w:pStyle w:val="Heading1"/>
      </w:pPr>
      <w:r>
        <w:t xml:space="preserve">Statement of Purpose: Pursuing Excellence as a Project Manager in Indonesia Jakarta</w:t>
      </w:r>
    </w:p>
    <w:p>
      <w:pPr>
        <w:pStyle w:val="FirstParagraph"/>
      </w:pPr>
      <w:r>
        <w:t xml:space="preserve">The vibrant pulse of Jakarta, Indonesia’s bustling capital and economic engine, fuels my unwavering commitment to a career as a dedicated Project Manager. This Statement of Purpose articulates my professional trajectory, core competencies, and profound dedication to contributing meaningfully within the dynamic business ecosystem of Indonesia Jakarta. I am not merely seeking a project management role; I am passionately committed to driving impactful outcomes for organizations navigating Jakarta’s unique challenges and opportunities.</w:t>
      </w:r>
    </w:p>
    <w:p>
      <w:pPr>
        <w:pStyle w:val="BodyText"/>
      </w:pPr>
      <w:r>
        <w:t xml:space="preserve">My journey toward becoming an effective Project Manager has been meticulously shaped by both academic rigor and hands-on experience, with a consistent focus on the Indonesian context. During my Master of Business Administration at Universitas Indonesia (UI), I specialized in Strategic Project Management, deeply analyzing case studies of major infrastructure projects like the Jakarta MRT Phase 1 and the ongoing Jakarta Smart City initiative. These studies weren't abstract exercises; they illuminated how project success in Jakarta hinges on navigating complex stakeholder landscapes – from government agencies (Jakarta Provincial Government, DKI Jakarta DPUPR) to diverse community groups, multinational corporations, and local contractors – all operating within a distinct cultural and regulatory framework. My thesis specifically examined risk mitigation strategies for monsoon-season construction delays in the Jabodetabek region, directly addressing a critical operational hurdle for any project team based in Indonesia Jakarta.</w:t>
      </w:r>
    </w:p>
    <w:p>
      <w:pPr>
        <w:pStyle w:val="BodyText"/>
      </w:pPr>
      <w:r>
        <w:t xml:space="preserve">My professional experience solidified this understanding. As a Project Coordinator at PT Astra International Tbk (a leading Indonesian conglomerate), I supported the rollout of a digital transformation initiative across several Jakarta offices. This role demanded constant cultural agility: translating technical requirements into clear Bahasa Indonesia for local teams, managing expectations between Javanese and Sundanese stakeholders with differing communication styles, and navigating the nuanced realities of Jakarta’s traffic congestion that impacted on-site inspections. I implemented a localized project dashboard using Microsoft Project integrated with WhatsApp Business API (widely used in Indonesia), significantly improving real-time communication among field staff stuck in traffic. This experience taught me that effective Project Management in Indonesia Jakarta is not just about Gantt charts; it’s about building trust, understanding local business etiquette, and adapting methodologies to the specific rhythm of the city. I earned my PRINCE2 certification (recognized by IPMA Indonesia) and actively participated in PMI Indonesia Jakarta Chapter events, further embedding myself within the professional community.</w:t>
      </w:r>
    </w:p>
    <w:p>
      <w:pPr>
        <w:pStyle w:val="BodyText"/>
      </w:pPr>
      <w:r>
        <w:t xml:space="preserve">I possess a robust toolkit specifically tailored for success in Jakarta’s environment. My expertise spans Agile methodologies (Scrum, Kanban), traditional Waterfall project lifecycles, and hybrid models – crucial for adapting to the fast-paced tech sector or complex infrastructure projects common here. I am proficient in managing budgets exceeding $500k USD within tight Indonesian fiscal constraints and have a proven track record of delivering projects on time despite Jakarta’s unique variables: unpredictable weather patterns impacting construction, evolving regulatory requirements from local authorities (like Pemda DKI), and the necessity for strong community engagement to secure social license. My fluency in Bahasa Indonesia (native level) combined with professional English allows me to seamlessly bridge communication gaps between international partners and local teams, a non-negotiable asset for any Project Manager operating effectively within Indonesia Jakarta.</w:t>
      </w:r>
    </w:p>
    <w:p>
      <w:pPr>
        <w:pStyle w:val="BodyText"/>
      </w:pPr>
      <w:r>
        <w:t xml:space="preserve">The specific challenges and opportunities presented by the Jakarta market are precisely why I am driven to pursue this career path. The city’s massive infrastructure needs – from flood mitigation systems like the Ciliwung River rehabilitation to smart transportation networks – demand project managers who understand not only technical execution but also the socio-economic fabric of communities affected. The rapid growth of Indonesia’s digital economy, centered in Jakarta with its thriving startup scene (e.g., Gojek, Tokopedia), creates a constant stream of innovative projects requiring agile and culturally intelligent management. I am eager to contribute my skills to organizations like Bank Central Asia (BCA), Telkom Indonesia, or international firms operating within the vibrant Jakarta business hub, helping them overcome local hurdles and achieve sustainable success.</w:t>
      </w:r>
    </w:p>
    <w:p>
      <w:pPr>
        <w:pStyle w:val="BodyText"/>
      </w:pPr>
      <w:r>
        <w:t xml:space="preserve">This Statement of Purpose is not merely an introduction; it is a declaration of intent. It reflects my deep understanding that Project Management in Indonesia Jakarta transcends task assignment and timeline tracking. It requires empathy for the city's diverse population, respect for Indonesian business customs (like *santun* communication), resilience against logistical challenges like traffic and monsoons, and a genuine passion for contributing to Jakarta’s development as a world-class city. I am not just applying for a Project Manager role; I am committing myself to the specific demands of excellence within Indonesia Jakarta.</w:t>
      </w:r>
    </w:p>
    <w:p>
      <w:pPr>
        <w:pStyle w:val="BodyText"/>
      </w:pPr>
      <w:r>
        <w:t xml:space="preserve">My ultimate goal is to become an indispensable asset, leading complex projects that deliver tangible value while embodying the highest standards of professionalism within the Indonesian context. I have honed my skills, embraced the local culture, and developed a strategic mindset specifically for Jakarta's environment. I am eager to bring my proactive leadership, meticulous planning abilities refined through experience in Indonesia Jakarta’s unique setting, and unwavering dedication to project success to your esteemed organization. I am ready to contribute immediately, not just as a Project Manager, but as a partner invested in the long-term growth and stability of projects within the heart of Indonesia.</w:t>
      </w:r>
    </w:p>
    <w:p>
      <w:pPr>
        <w:pStyle w:val="BodyText"/>
      </w:pPr>
      <w:r>
        <w:t xml:space="preserve">I respectfully request the opportunity to demonstrate how my vision for excellence aligns with your organizational goals and contributes meaningfully to the vibrant project management landscape of Jakarta. I am confident that my skills, cultural understanding, and dedicated approach make me an ideal candidate for a Project Manager position within your team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Career in Indonesia Jakarta</dc:title>
  <dc:creator/>
  <dc:language>en</dc:language>
  <cp:keywords/>
  <dcterms:created xsi:type="dcterms:W3CDTF">2026-07-23T05:36:30Z</dcterms:created>
  <dcterms:modified xsi:type="dcterms:W3CDTF">2026-07-23T05:36:30Z</dcterms:modified>
</cp:coreProperties>
</file>

<file path=docProps/custom.xml><?xml version="1.0" encoding="utf-8"?>
<Properties xmlns="http://schemas.openxmlformats.org/officeDocument/2006/custom-properties" xmlns:vt="http://schemas.openxmlformats.org/officeDocument/2006/docPropsVTypes"/>
</file>