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9c01336c5c0037581eb90ebaaa3b433f85254b6"/>
    <w:p>
      <w:pPr>
        <w:pStyle w:val="Heading1"/>
      </w:pPr>
      <w:r>
        <w:t xml:space="preserve">Statement of Purpose for Project Manager Position in Iran Tehran</w:t>
      </w:r>
    </w:p>
    <w:p>
      <w:pPr>
        <w:pStyle w:val="FirstParagraph"/>
      </w:pPr>
      <w:r>
        <w:t xml:space="preserve">As a dedicated and results-driven professional with over eight years of progressive experience in strategic project execution across complex urban environments, I am writing this Statement of Purpose to formally express my unwavering commitment to securing a Project Manager position within the dynamic business landscape of Iran Tehran. My career has been defined by a steadfast dedication to transforming vision into tangible outcomes, and I am eager to channel my expertise toward supporting Iran’s economic advancement through meticulous project leadership in its vibrant capital city. This Statement of Purpose articulates my professional journey, strategic capabilities, and profound alignment with the unique opportunities and challenges inherent in leading projects within Iran Tehran.</w:t>
      </w:r>
    </w:p>
    <w:bookmarkStart w:id="20" w:name="X132bdab6ba8007a260ec49bf1ac88e1de8ab17e"/>
    <w:p>
      <w:pPr>
        <w:pStyle w:val="Heading2"/>
      </w:pPr>
      <w:r>
        <w:t xml:space="preserve">Professional Foundation: A Proven Track Record in Project Excellence</w:t>
      </w:r>
    </w:p>
    <w:p>
      <w:pPr>
        <w:pStyle w:val="FirstParagraph"/>
      </w:pPr>
      <w:r>
        <w:t xml:space="preserve">My career began with a Bachelor’s degree in Industrial Engineering from Sharif University of Technology, where I developed a robust foundation in process optimization and resource allocation—skills directly transferable to the multifaceted demands of project management. Subsequent to this, I earned a Project Management Professional (PMP) certification from the Project Management Institute (PMI), reinforcing my commitment to global best practices while adapting them to local contexts. Over the past eight years, I have served as a Project Manager for multinational firms operating across the Middle East, managing projects exceeding $15 million in value. Notable achievements include spearheading a $22M infrastructure modernization initiative in Isfahan—where I navigated intricate stakeholder coordination involving municipal authorities, engineering firms, and community representatives—and leading the successful launch of a renewable energy microgrid project for an international utility provider. These experiences have honed my ability to deliver projects on time, within scope, and under budget while respecting cultural nuances—a competency that is particularly vital when operating in Iran Tehran.</w:t>
      </w:r>
    </w:p>
    <w:bookmarkEnd w:id="20"/>
    <w:bookmarkStart w:id="21" w:name="X5d4693865d142c2121f756f750a20f8a59d83bb"/>
    <w:p>
      <w:pPr>
        <w:pStyle w:val="Heading2"/>
      </w:pPr>
      <w:r>
        <w:t xml:space="preserve">Why Project Management in Iran Tehran? A Strategic Alignment</w:t>
      </w:r>
    </w:p>
    <w:p>
      <w:pPr>
        <w:pStyle w:val="FirstParagraph"/>
      </w:pPr>
      <w:r>
        <w:t xml:space="preserve">Tehran represents not merely a location but a crucible of innovation where the convergence of historical significance, rapid urbanization, and ambitious national development goals creates unparalleled opportunities for impactful project leadership. As Iran’s political and economic hub, Tehran is undergoing transformative projects in transportation (e.g., subway expansions), sustainable energy (e.g., solar farm deployments), and digital infrastructure—sectors where a skilled Project Manager can bridge strategic intent with operational reality. I am deeply motivated by the opportunity to contribute to these endeavors, having closely observed how effective project management directly correlates with Tehran’s ability to enhance public services, stimulate entrepreneurship, and foster regional competitiveness. My Statement of Purpose is rooted in the conviction that my expertise in risk mitigation, cross-functional team leadership, and stakeholder engagement aligns precisely with Iran Tehran’s developmental priorities. For instance, I have developed methodologies for navigating regulatory complexities specific to Iranian business frameworks—ensuring projects adhere to local compliance standards while maintaining international efficiency benchmarks.</w:t>
      </w:r>
    </w:p>
    <w:bookmarkEnd w:id="21"/>
    <w:bookmarkStart w:id="22" w:name="X12474aafbf21055bc83884ecceebdf782abfc7f"/>
    <w:p>
      <w:pPr>
        <w:pStyle w:val="Heading2"/>
      </w:pPr>
      <w:r>
        <w:t xml:space="preserve">Core Competencies: Tailored for the Tehran Context</w:t>
      </w:r>
    </w:p>
    <w:p>
      <w:pPr>
        <w:pStyle w:val="FirstParagraph"/>
      </w:pPr>
      <w:r>
        <w:t xml:space="preserve">My approach as a Project Manager integrates three pillars essential for success in Iran Tehran: cultural intelligence, adaptive planning, and stakeholder-centric communication. Having spent significant time collaborating with Iranian professionals across diverse sectors—from construction to tech startups—I understand how communication styles and decision-making processes differ from Western contexts. I prioritize building trust through active listening and respect for hierarchical structures, ensuring all voices are heard while maintaining clear direction. Furthermore, Tehran’s unique logistical challenges—such as traffic congestion affecting site access or seasonal variations impacting project timelines—have driven me to develop contingency frameworks that turn obstacles into opportunities for innovation. For example, during a recent transportation project in Qom (a city adjacent to Tehran), I implemented real-time data analytics to reroute materials during peak commute hours, reducing delays by 35%. This adaptability is critical when managing projects within Iran’s evolving economic climate.</w:t>
      </w:r>
    </w:p>
    <w:bookmarkEnd w:id="22"/>
    <w:bookmarkStart w:id="23" w:name="Xfd674a36af9d07fac3bb87ed7266530b7340d73"/>
    <w:p>
      <w:pPr>
        <w:pStyle w:val="Heading2"/>
      </w:pPr>
      <w:r>
        <w:t xml:space="preserve">Commitment to Sustainable Impact in Iran Tehran</w:t>
      </w:r>
    </w:p>
    <w:p>
      <w:pPr>
        <w:pStyle w:val="FirstParagraph"/>
      </w:pPr>
      <w:r>
        <w:t xml:space="preserve">Beyond delivering projects, I am committed to fostering long-term value for Tehran’s communities and economy. In my current role as a Senior Project Manager at an international consulting firm, I mentor junior staff on culturally intelligent leadership practices—a philosophy I intend to extend within Iran’s professional ecosystem. I also advocate for sustainability in project design, ensuring that initiatives support Iran’s broader goals of reducing carbon footprints and enhancing urban livability. My Statement of Purpose underscores my belief that a Project Manager in Iran Tehran must not only manage deliverables but also champion local capacity building and environmental stewardship. For instance, I recently proposed integrating vocational training modules into a construction project in Kerman, equipping 150 workers with new technical skills—a model I am eager to replicate across Tehran’s infrastructure pipelines.</w:t>
      </w:r>
    </w:p>
    <w:bookmarkEnd w:id="23"/>
    <w:bookmarkStart w:id="24" w:name="X5e3a222f6c49ca7ba705ec37fcb6ad17258b008"/>
    <w:p>
      <w:pPr>
        <w:pStyle w:val="Heading2"/>
      </w:pPr>
      <w:r>
        <w:t xml:space="preserve">Future Vision: Advancing Iran’s Development Through Project Leadership</w:t>
      </w:r>
    </w:p>
    <w:p>
      <w:pPr>
        <w:pStyle w:val="FirstParagraph"/>
      </w:pPr>
      <w:r>
        <w:t xml:space="preserve">My aspiration is to become a catalyst for excellence within Iran Tehran’s project management landscape. I envision collaborating with government entities, private sector innovators, and academic institutions—such as the University of Tehran—to establish localized training programs that elevate professional standards in project delivery. This aligns with my ongoing pursuit of a Master’s in Strategic Project Management at the University of Oxford (through part-time study), where I am researching agile methodologies for emerging economies. By merging global best practices with Iranian contextual insights, I aim to contribute to a new generation of project leaders capable of driving Tehran toward its vision as a sustainable, connected metropolis. My ultimate goal is not merely to manage projects but to create frameworks where success becomes self-sustaining within Iran’s unique operational environment.</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is more than an application; it is a promise of dedication. As a Project Manager with a proven ability to navigate the intricacies of Tehran’s business terrain, I bring not only technical proficiency but also a deep-seated respect for Iran’s cultural fabric and developmental aspirations. I am prepared to leverage my experience in complex project environments to deliver measurable results that support Iran Tehran’s growth trajectory. The opportunity to serve as a Project Manager within this vibrant city is not just a career step—it is an alignment of my professional purpose with the very heart of Iran’s progress. I eagerly anticipate the possibility of contributing meaningfully to your organization and, through it, to the enduring prosperity of Iran Tehran.</w:t>
      </w:r>
    </w:p>
    <w:p>
      <w:pPr>
        <w:pStyle w:val="BodyText"/>
      </w:pPr>
      <w:r>
        <w:t xml:space="preserve">Respectfully submitted,</w:t>
      </w:r>
    </w:p>
    <w:p>
      <w:pPr>
        <w:pStyle w:val="BodyText"/>
      </w:pPr>
      <w:r>
        <w:t xml:space="preserve">[Your Full Name]</w:t>
      </w:r>
    </w:p>
    <w:p>
      <w:pPr>
        <w:pStyle w:val="BodyText"/>
      </w:pPr>
      <w:r>
        <w:t xml:space="preserve">Project Manager | Certified PMP | Strategic Project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Iran Tehran</dc:title>
  <dc:creator/>
  <cp:keywords/>
  <dcterms:created xsi:type="dcterms:W3CDTF">2026-07-18T18:07:17Z</dcterms:created>
  <dcterms:modified xsi:type="dcterms:W3CDTF">2026-07-18T18:07:17Z</dcterms:modified>
</cp:coreProperties>
</file>

<file path=docProps/custom.xml><?xml version="1.0" encoding="utf-8"?>
<Properties xmlns="http://schemas.openxmlformats.org/officeDocument/2006/custom-properties" xmlns:vt="http://schemas.openxmlformats.org/officeDocument/2006/docPropsVTypes"/>
</file>