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Morocco</w:t>
      </w:r>
      <w:r>
        <w:t xml:space="preserve"> </w:t>
      </w:r>
      <w:r>
        <w:t xml:space="preserve">Casablanca</w:t>
      </w:r>
    </w:p>
    <w:bookmarkStart w:id="20" w:name="X5214c1ed4fa0cb08c61948be1b83a3102d441af"/>
    <w:p>
      <w:pPr>
        <w:pStyle w:val="Heading1"/>
      </w:pPr>
      <w:r>
        <w:t xml:space="preserve">Statement of Purpose: Pursuing a Project Manager Role in Morocco Casablanca</w:t>
      </w:r>
    </w:p>
    <w:p>
      <w:pPr>
        <w:pStyle w:val="FirstParagraph"/>
      </w:pPr>
      <w:r>
        <w:t xml:space="preserve">I am writing this Statement of Purpose with profound enthusiasm to articulate my commitment to securing a Project Manager position within the dynamic business ecosystem of Morocco Casablanca. As an experienced project management professional deeply invested in fostering sustainable growth and operational excellence, I recognize Casablanca as the undisputed economic nucleus of Morocco—a city where global ambition meets vibrant cultural heritage. This Statement of Purpose is not merely an application; it is a declaration of my intent to contribute meaningfully to Casablanca’s evolution as a regional hub for innovation, infrastructure development, and cross-cultural collaboration.</w:t>
      </w:r>
    </w:p>
    <w:p>
      <w:pPr>
        <w:pStyle w:val="BodyText"/>
      </w:pPr>
      <w:r>
        <w:t xml:space="preserve">Casablanca’s strategic position as Morocco’s financial capital, home to the Casablanca Finance City (CFC), the Mohammed VI Port, and bustling industrial corridors like Hay Riad, has cemented its reputation as a magnet for international investment and local enterprise. It is within this electrifying context that I seek to deploy my expertise as a Project Manager. My academic background in International Business Management from the University of Rabat, coupled with six years of hands-on project leadership across complex infrastructure and technology initiatives in North Africa, has equipped me with a nuanced understanding of how to navigate the unique synergies between Moroccan cultural values and global project delivery standards. I have managed projects involving multilingual teams (Arabic, French, English), aligning with Casablanca’s tri-lingual business environment where seamless communication is paramount to success.</w:t>
      </w:r>
    </w:p>
    <w:p>
      <w:pPr>
        <w:pStyle w:val="BodyText"/>
      </w:pPr>
      <w:r>
        <w:t xml:space="preserve">My professional journey has been defined by a steadfast commitment to the core tenets of effective Project Management. At my previous role with a leading engineering firm in Marrakech, I spearheaded a $12M urban mobility project that integrated smart traffic solutions across Casablanca’s expanding suburbs. This initiative required meticulous risk assessment, stakeholder alignment with municipal authorities (including the City of Casablanca’s Department of Urban Development), and adaptive resource management to address unpredictable regulatory landscapes. Crucially, I implemented Agile workflows tailored for Moroccan operational rhythms—conducting daily stand-ups in French and Arabic to ensure clarity during high-stakes phases like community consultations in the historic Medinas. The project concluded 15% under budget and three weeks ahead of schedule, enhancing public transit efficiency for over 500,000 residents. This experience solidified my belief that successful Project Management in Morocco Casablanca hinges not just on technical acumen but on cultural intelligence and relationship-building.</w:t>
      </w:r>
    </w:p>
    <w:p>
      <w:pPr>
        <w:pStyle w:val="BodyText"/>
      </w:pPr>
      <w:r>
        <w:t xml:space="preserve">What excites me most about pursuing this career path specifically in Morocco Casablanca is the city’s alignment with Morocco’s Vision 2030—a national blueprint prioritizing sustainable urbanization, digital transformation, and inclusive economic growth. As a Project Manager, I am eager to contribute directly to initiatives like the New Casablanca Grand Project (which includes mixed-use developments near the Hassan II Mosque), renewable energy corridors in Mohammedia, or digital infrastructure upgrades for CFC. I understand that Morocco Casablanca is not merely a location; it is a living laboratory where project managers must balance rapid modernization with preservation of cultural identity. My approach—rooted in participatory planning and community-centric delivery—resonates with this ethos. For instance, I successfully incorporated local artisan cooperatives into a heritage restoration project in Fes, ensuring their skills were preserved while meeting international conservation standards—a model I am ready to adapt for Casablanca’s evolving urban tapestry.</w:t>
      </w:r>
    </w:p>
    <w:p>
      <w:pPr>
        <w:pStyle w:val="BodyText"/>
      </w:pPr>
      <w:r>
        <w:t xml:space="preserve">My technical proficiency spans PMBOK frameworks, Asana/MS Project for scheduling, and data-driven KPIs that resonate with Moroccan corporate priorities like cost-efficiency (efficacité) and time-to-market (vitesse de livraison). Yet I am equally committed to the softer skills essential in Morocco Casablanca: patience when navigating bureaucratic processes, respect for hierarchical decision-making structures, and the ability to foster trust through face-to-face engagement—a cultural cornerstone often overlooked by foreign project teams. I have studied Moroccan business etiquette extensively (e.g., formal greetings like *Salam alaykom*, the importance of *dîner d'affaires*), ensuring that my leadership style honors local customs while driving international best practices forward.</w:t>
      </w:r>
    </w:p>
    <w:p>
      <w:pPr>
        <w:pStyle w:val="BodyText"/>
      </w:pPr>
      <w:r>
        <w:t xml:space="preserve">Looking ahead, my immediate goal as a Project Manager in Morocco Casablanca is to join an organization that values both technical excellence and human-centric project execution. I aim to become a catalyst for innovation within teams, particularly in sectors where Morocco is poised for growth: green technology (e.g., solar projects in the Gueliz district), digital health platforms, or tourism infrastructure expansion. Long-term, I aspire to mentor young Moroccan talent through formal programs—addressing a critical gap noted by the Moroccan Ministry of Employment—thus strengthening Casablanca’s project management pipeline. This vision aligns perfectly with my Statement of Purpose: a lifelong commitment to elevating project delivery standards in Morocco while embedding myself as a trusted partner within Casablanca’s business community.</w:t>
      </w:r>
    </w:p>
    <w:p>
      <w:pPr>
        <w:pStyle w:val="BodyText"/>
      </w:pPr>
      <w:r>
        <w:t xml:space="preserve">Finally, I view this pursuit not as an endpoint but as the beginning of a deeper integration into Morocco Casablanca’s story. The city’s resilience through economic diversification, its youthful population eager for skilled opportunities, and its global connections make it the ideal stage to apply my Project Manager expertise. I am ready to bring my blend of strategic planning, cultural fluency, and results-oriented leadership to your team—ensuring every project we deliver in Casablanca becomes a testament to Morocco’s upward trajectory. This Statement of Purpose is more than words; it is a pledge that with your organization’s support, I will contribute decisively to Casablanca’s legacy as Africa’s most vibrant and strategically vital city.</w:t>
      </w:r>
    </w:p>
    <w:p>
      <w:pPr>
        <w:pStyle w:val="BodyText"/>
      </w:pPr>
      <w:r>
        <w:t xml:space="preserve">Thank you for considering my application. I welcome the opportunity to discuss how my skills as a Project Manager can support your strategic objectives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Morocco Casablanca</dc:title>
  <dc:creator/>
  <dc:language>en</dc:language>
  <cp:keywords/>
  <dcterms:created xsi:type="dcterms:W3CDTF">2026-07-23T02:23:56Z</dcterms:created>
  <dcterms:modified xsi:type="dcterms:W3CDTF">2026-07-23T02:23:56Z</dcterms:modified>
</cp:coreProperties>
</file>

<file path=docProps/custom.xml><?xml version="1.0" encoding="utf-8"?>
<Properties xmlns="http://schemas.openxmlformats.org/officeDocument/2006/custom-properties" xmlns:vt="http://schemas.openxmlformats.org/officeDocument/2006/docPropsVTypes"/>
</file>