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p>
    <w:bookmarkStart w:id="25" w:name="Xb2447426fe585f435a0e2228b9288eb39ccdd8e"/>
    <w:p>
      <w:pPr>
        <w:pStyle w:val="Heading1"/>
      </w:pPr>
      <w:r>
        <w:t xml:space="preserve">Statement of Purpose for Project Manager Position in Pakistan Karachi</w:t>
      </w:r>
    </w:p>
    <w:p>
      <w:pPr>
        <w:pStyle w:val="FirstParagraph"/>
      </w:pPr>
      <w:r>
        <w:t xml:space="preserve">To the Esteemed Hiring Committee of [Company Name],</w:t>
      </w:r>
    </w:p>
    <w:p>
      <w:pPr>
        <w:pStyle w:val="BodyText"/>
      </w:pPr>
      <w:r>
        <w:t xml:space="preserve">As I prepare this Statement of Purpose, I am filled with profound enthusiasm for the opportunity to serve as a Project Manager within Pakistan's dynamic business landscape, specifically in Karachi—the economic heartland that fuels our nation's progress. This document is not merely an application but a testament to my unwavering commitment to excellence in project management within Pakistan Karachi, where the convergence of ambition and opportunity creates unparalleled potential for transformative work.</w:t>
      </w:r>
    </w:p>
    <w:bookmarkStart w:id="20" w:name="foundations-of-professional-passion"/>
    <w:p>
      <w:pPr>
        <w:pStyle w:val="Heading2"/>
      </w:pPr>
      <w:r>
        <w:t xml:space="preserve">Foundations of Professional Passion</w:t>
      </w:r>
    </w:p>
    <w:p>
      <w:pPr>
        <w:pStyle w:val="FirstParagraph"/>
      </w:pPr>
      <w:r>
        <w:t xml:space="preserve">My journey as a dedicated Project Manager began during my Master's in Business Administration at the Institute of Management Sciences (Lahore), where I specialized in Strategic Project Implementation. However, it was my internship with a leading construction firm in Karachi that ignited my true calling. Witnessing how meticulously managed projects could reshape urban infrastructure—transforming dilapidated neighborhoods into thriving commercial hubs—revealed the profound impact of skilled project leadership in Pakistan's context. This experience solidified my resolve to become a Project Manager who doesn't just deliver projects, but catalyzes sustainable development in Pakistan Karachi.</w:t>
      </w:r>
    </w:p>
    <w:bookmarkEnd w:id="20"/>
    <w:bookmarkStart w:id="21" w:name="X77b468caa28a591ff84467648537aa7bb2deba9"/>
    <w:p>
      <w:pPr>
        <w:pStyle w:val="Heading2"/>
      </w:pPr>
      <w:r>
        <w:t xml:space="preserve">Relevant Expertise for Karachi's Unique Challenges</w:t>
      </w:r>
    </w:p>
    <w:p>
      <w:pPr>
        <w:pStyle w:val="FirstParagraph"/>
      </w:pPr>
      <w:r>
        <w:t xml:space="preserve">Over the past seven years, I have managed 15+ complex projects across Pakistan's diverse sectors—from IT infrastructure rollouts in Lahore to large-scale renewable energy installations in Karachi. My recent role as Senior Project Coordinator at TechSolutions Pakistan exemplifies my capability to navigate Karachi's unique operational environment. I spearheaded a $2M digital transformation initiative for a major banking client, overcoming critical challenges including monsoon-season delays, multi-stakeholder coordination across 5 departments, and cultural nuances in team dynamics. Through rigorous risk mitigation strategies and stakeholder engagement frameworks tailored for Pakistani business culture, we delivered the project 18 days ahead of schedule while achieving a 98% client satisfaction rate.</w:t>
      </w:r>
    </w:p>
    <w:p>
      <w:pPr>
        <w:pStyle w:val="BodyText"/>
      </w:pPr>
      <w:r>
        <w:t xml:space="preserve">My PMP certification (PMI) and advanced training in Agile methodologies through Scrum Alliance have been invaluable. Yet, I've learned that technical certifications alone are insufficient for success in Pakistan Karachi. What truly matters is understanding the local context: the importance of 'wasta' (personal networks) in stakeholder management, navigating bureaucratic processes at Karachi Port Trust, and adapting communication styles across hierarchical corporate structures common in our region. As a Project Manager deeply embedded in Pakistan's professional ecosystem, I've developed a pragmatic approach that balances international best practices with on-the-ground realities.</w:t>
      </w:r>
    </w:p>
    <w:bookmarkEnd w:id="21"/>
    <w:bookmarkStart w:id="22" w:name="Xf905c6ec4629bb6d9b58045b05103a25265235e"/>
    <w:p>
      <w:pPr>
        <w:pStyle w:val="Heading2"/>
      </w:pPr>
      <w:r>
        <w:t xml:space="preserve">Why Project Management Matters in Pakistan Karachi Specifically</w:t>
      </w:r>
    </w:p>
    <w:p>
      <w:pPr>
        <w:pStyle w:val="FirstParagraph"/>
      </w:pPr>
      <w:r>
        <w:t xml:space="preserve">When crafting this Statement of Purpose, I reflect on why Project Management is the critical catalyst for Pakistan's growth trajectory. Karachi—the world's 10th largest city—faces monumental challenges: infrastructure deficits, urbanization pressures, and economic volatility. Yet it also represents a $350B GDP powerhouse with unmatched entrepreneurial energy. As a Project Manager operating within Pakistan Karachi, I've seen how well-executed projects can alleviate these pressures: our recent smart traffic management project reduced commute times by 40% in central business districts, while the community health initiative I managed improved maternal healthcare access for 120,000 residents in Korangi Town.</w:t>
      </w:r>
    </w:p>
    <w:p>
      <w:pPr>
        <w:pStyle w:val="BodyText"/>
      </w:pPr>
      <w:r>
        <w:t xml:space="preserve">My philosophy centers on a simple truth: In Pakistan Karachi, every project is more than a deliverable—it's a lifeline. Whether it's constructing flood-resistant housing in vulnerable areas or implementing e-governance systems to combat bureaucracy, the Project Manager serves as the bridge between vision and tangible impact. I've learned that success here requires not just planning but cultural intelligence—understanding how to build consensus between government agencies, private enterprises, and community leaders during volatile political periods common across Pakistan.</w:t>
      </w:r>
    </w:p>
    <w:bookmarkEnd w:id="22"/>
    <w:bookmarkStart w:id="23" w:name="X747b7985f26e6af2f5e6f710b6a175f11eb6198"/>
    <w:p>
      <w:pPr>
        <w:pStyle w:val="Heading2"/>
      </w:pPr>
      <w:r>
        <w:t xml:space="preserve">Alignment with Pakistan Karachi's Development Aspirations</w:t>
      </w:r>
    </w:p>
    <w:p>
      <w:pPr>
        <w:pStyle w:val="FirstParagraph"/>
      </w:pPr>
      <w:r>
        <w:t xml:space="preserve">This Statement of Purpose is written with the clear understanding that Karachi's development agenda demands Project Managers who are both globally competent and locally grounded. I'm deeply inspired by the Sindh government's 'Karachi Vision 2030' initiative, which prioritizes sustainable urban infrastructure—a domain where my expertise in public-sector project delivery aligns perfectly. My proposed approach integrates three pillars: leveraging digital tools for real-time progress tracking in resource-constrained environments, building local capacity through on-the-job training for Pakistani team members, and embedding community feedback loops to ensure projects serve the people they're meant to empower.</w:t>
      </w:r>
    </w:p>
    <w:p>
      <w:pPr>
        <w:pStyle w:val="BodyText"/>
      </w:pPr>
      <w:r>
        <w:t xml:space="preserve">I've witnessed how Project Managers who understand Karachi's fabric—its vibrant street markets, congested highways, and resilient communities—can drive results where others fail. For instance, when managing a water purification project in Orangi Town, I collaborated with local mohallah leaders to co-design service points near community gathering spots, increasing adoption rates by 75% compared to standard technical solutions. This human-centered approach is not just good practice; it's essential for meaningful progress in Pakistan Karachi.</w:t>
      </w:r>
    </w:p>
    <w:bookmarkEnd w:id="23"/>
    <w:bookmarkStart w:id="24" w:name="Xf094655fb818b9465577aa1cc0a1d1cef4b06b9"/>
    <w:p>
      <w:pPr>
        <w:pStyle w:val="Heading2"/>
      </w:pPr>
      <w:r>
        <w:t xml:space="preserve">Future Commitment: Growing as a Project Manager in Pakistan</w:t>
      </w:r>
    </w:p>
    <w:p>
      <w:pPr>
        <w:pStyle w:val="FirstParagraph"/>
      </w:pPr>
      <w:r>
        <w:t xml:space="preserve">My long-term aspiration extends beyond individual project success. I aim to establish a mentorship program within the Karachi chapter of PMI (Project Management Institute) to nurture local talent, particularly women engineers and technicians who face unique barriers in our industry. Within five years, I envision creating an innovation lab focused on solving Karachi-specific challenges—like waste-to-energy systems for informal settlements or flood-resilient construction techniques—through collaborative project frameworks.</w:t>
      </w:r>
    </w:p>
    <w:p>
      <w:pPr>
        <w:pStyle w:val="BodyText"/>
      </w:pPr>
      <w:r>
        <w:t xml:space="preserve">This Statement of Purpose represents more than a job application; it's a pledge to contribute to Pakistan Karachi's narrative as a city where well-managed projects translate into tangible improvements in daily life. As an aspiring Project Manager with proven experience navigating Pakistan's complex business environment, I am ready to bring disciplined execution, cultural empathy, and innovative problem-solving to your organization. I seek not just a position, but the opportunity to become part of Karachi's transformation story—where every milestone achieved is a step toward a more prosperous Pakistan.</w:t>
      </w:r>
    </w:p>
    <w:p>
      <w:pPr>
        <w:pStyle w:val="BodyText"/>
      </w:pPr>
      <w:r>
        <w:t xml:space="preserve">Thank you for considering my application. I eagerly anticipate the possibility of discussing how my vision as a Project Manager aligns with your organization's goals for impactful work in Pakistan Karachi.</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dc:title>
  <dc:creator/>
  <dc:language>en</dc:language>
  <cp:keywords/>
  <dcterms:created xsi:type="dcterms:W3CDTF">2026-07-23T01:27:04Z</dcterms:created>
  <dcterms:modified xsi:type="dcterms:W3CDTF">2026-07-23T01:27:04Z</dcterms:modified>
</cp:coreProperties>
</file>

<file path=docProps/custom.xml><?xml version="1.0" encoding="utf-8"?>
<Properties xmlns="http://schemas.openxmlformats.org/officeDocument/2006/custom-properties" xmlns:vt="http://schemas.openxmlformats.org/officeDocument/2006/docPropsVTypes"/>
</file>