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4436ac82056c941994b4f17f3ceccedc0c2b42f"/>
    <w:p>
      <w:pPr>
        <w:pStyle w:val="Heading1"/>
      </w:pPr>
      <w:r>
        <w:t xml:space="preserve">Statement of Purpose: Pursuing a Project Management Career in Saint Petersburg, Russia</w:t>
      </w:r>
    </w:p>
    <w:p>
      <w:pPr>
        <w:pStyle w:val="FirstParagraph"/>
      </w:pPr>
      <w:r>
        <w:t xml:space="preserve">The pursuit of excellence in project leadership is not merely a professional aspiration for me; it is a deeply ingrained philosophy that has driven my career trajectory. As I prepare to formalize my application for a Project Manager role within the dynamic business ecosystem of Russia’s second-largest city, Saint Petersburg, I am compelled to articulate how my expertise aligns with the unique opportunities and challenges this historic metropolis presents. This Statement of Purpose outlines my professional journey, strategic vision for project leadership in Saint Petersburg, and unwavering commitment to contributing to the city’s evolving economic landscape.</w:t>
      </w:r>
    </w:p>
    <w:p>
      <w:pPr>
        <w:pStyle w:val="BodyText"/>
      </w:pPr>
      <w:r>
        <w:t xml:space="preserve">My foundation in project management began during my tenure at a multinational engineering firm in Berlin, where I spearheaded cross-border infrastructure projects across Eastern Europe. Managing teams of 15+ professionals spanning Germany, Poland, and Ukraine taught me that successful project delivery hinges on cultural intelligence as much as technical rigor. I mastered methodologies like Agile and PRINCE2 while navigating complex stakeholder landscapes—skills directly transferable to Saint Petersburg’s burgeoning tech and manufacturing sectors. What sets my approach apart is my ability to bridge Western project frameworks with Eastern European operational realities, a competency increasingly vital for international firms expanding into Russia’s secondary markets.</w:t>
      </w:r>
    </w:p>
    <w:p>
      <w:pPr>
        <w:pStyle w:val="BodyText"/>
      </w:pPr>
      <w:r>
        <w:t xml:space="preserve">It is Saint Petersburg, however, that has captivated my professional imagination. Unlike Moscow’s hyper-focused financial dominance, Saint Petersburg offers a harmonious blend of imperial grandeur and avant-garde innovation. The city hosts over 200 IT companies—including global giants like Yandex and local innovators developing smart city solutions—creating an unparalleled environment for project managers who understand both historical context and digital transformation. I have closely studied how Saint Petersburg’s government initiatives, such as the "Digital City" program targeting 35% public service digitization by 2025, demand project leaders who grasp municipal bureaucracy while driving agile execution. My previous work on a similar EU-funded urban mobility project in Vilnius provided me with templates for navigating Russia-specific regulatory pathways—a critical asset for any Project Manager operating here.</w:t>
      </w:r>
    </w:p>
    <w:p>
      <w:pPr>
        <w:pStyle w:val="BodyText"/>
      </w:pPr>
      <w:r>
        <w:t xml:space="preserve">What excites me most about contributing to Saint Petersburg’s professional landscape is its unique position as a cultural nexus. The city’s universities (including SPbPU and ITMO University) produce world-class engineering talent, yet many graduates face challenges transitioning into structured project environments. My Statement of Purpose includes a commitment to fostering local talent through mentorship—a strategy I successfully implemented during my time managing a Polish tech startup’s expansion, where I developed junior project coordinators who now lead their own initiatives. In Saint Petersburg, I envision creating similar pipelines for regional talent while ensuring projects respect the city’s historical preservation ethos—such as when managing construction in the Nevsky Prospekt zone where archaeological sensitivity must align with modern infrastructure goals.</w:t>
      </w:r>
    </w:p>
    <w:p>
      <w:pPr>
        <w:pStyle w:val="BodyText"/>
      </w:pPr>
      <w:r>
        <w:t xml:space="preserve">The Russian business environment requires project management that balances decisiveness with relationship-building. During my work on a supply chain optimization project for a German automotive client, I observed how direct communication styles could clash with local expectations of hierarchical consensus-building. I adapted by implementing bi-weekly alignment sessions where technical updates were preceded by informal "trust-building" discussions—a technique now central to my leadership philosophy. For Saint Petersburg, where business relationships often form through formal dinners or cultural events like the White Nights Festival, this nuanced approach is non-negotiable for project sustainability.</w:t>
      </w:r>
    </w:p>
    <w:p>
      <w:pPr>
        <w:pStyle w:val="BodyText"/>
      </w:pPr>
      <w:r>
        <w:t xml:space="preserve">My professional toolkit is rigorously aligned with the demands of leading projects in Russia’s key sectors. I hold PMP and Scrum Master certifications, with proven success in managing $5M+ budgets across manufacturing (automotive supply chains), IT (ERP implementations), and sustainable infrastructure. Recently, I optimized a client’s procurement timeline by 27% through predictive risk analysis—skills directly applicable to Saint Petersburg’s current focus on reducing project delays in construction and logistics. Furthermore, I’ve developed proficiency in Russian business terminology through intensive language study and local networking, enabling me to communicate effectively with stakeholders from the St. Petersburg Chamber of Commerce to technical teams at Sberbank’s innovation hub.</w:t>
      </w:r>
    </w:p>
    <w:p>
      <w:pPr>
        <w:pStyle w:val="BodyText"/>
      </w:pPr>
      <w:r>
        <w:t xml:space="preserve">Looking ahead, my vision extends beyond delivering individual projects. In Saint Petersburg’s rapidly growing digital economy, I aim to establish a project management framework that integrates traditional Russian business values with cutting-edge global practices. For instance, I propose developing a "Cultural Risk Assessment" tool for teams operating in the city—a methodology measuring factors like local regulatory cycles and seasonal workforce patterns (e.g., reduced construction activity during winter months) into project timelines. This approach has already proven successful in my work with Baltic clients and would directly address common pain points for international firms entering Russia’s market.</w:t>
      </w:r>
    </w:p>
    <w:p>
      <w:pPr>
        <w:pStyle w:val="BodyText"/>
      </w:pPr>
      <w:r>
        <w:t xml:space="preserve">As a Project Manager, I understand that success is measured not just by on-time delivery, but by the long-term value created within a community. Saint Petersburg’s identity as a city of culture and commerce offers an exceptional canvas for such impact. When I walk along the Neva River past the Hermitage Museum or through the historic streets near Kazan Cathedral, I see more than architectural wonders—I see infrastructure waiting to be optimized, digital ecosystems waiting to be integrated, and communities waiting for projects that respect their heritage while embracing progress.</w:t>
      </w:r>
    </w:p>
    <w:p>
      <w:pPr>
        <w:pStyle w:val="BodyText"/>
      </w:pPr>
      <w:r>
        <w:t xml:space="preserve">My Statement of Purpose is not merely an application; it is a promise. A promise to bring disciplined project leadership grounded in cultural fluency, operational excellence tailored for Saint Petersburg’s ecosystem, and a commitment to growing with the city as it navigates its next chapter in Russia’s economic narrative. I am eager to contribute my expertise to your organization while learning from Saint Petersburg’s timeless wisdom—where every project is not just a task, but an opportunity to shape the future of one of Europe's most extraordinary cities.</w:t>
      </w:r>
    </w:p>
    <w:p>
      <w:pPr>
        <w:pStyle w:val="BodyText"/>
      </w:pPr>
      <w:r>
        <w:t xml:space="preserve">Thank you for considering my application. I welcome the opportunity to discuss how my strategic approach as a Project Manager can support your objectives within Russia’s Saint Petersburg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Saint Petersburg, Russia</dc:title>
  <dc:creator/>
  <dc:language>en</dc:language>
  <cp:keywords/>
  <dcterms:created xsi:type="dcterms:W3CDTF">2026-07-23T20:11:52Z</dcterms:created>
  <dcterms:modified xsi:type="dcterms:W3CDTF">2026-07-23T20:11:52Z</dcterms:modified>
</cp:coreProperties>
</file>

<file path=docProps/custom.xml><?xml version="1.0" encoding="utf-8"?>
<Properties xmlns="http://schemas.openxmlformats.org/officeDocument/2006/custom-properties" xmlns:vt="http://schemas.openxmlformats.org/officeDocument/2006/docPropsVTypes"/>
</file>