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ca8091c88f81f745e8b7738c8ed77118c725c95"/>
    <w:p>
      <w:pPr>
        <w:pStyle w:val="Heading1"/>
      </w:pPr>
      <w:r>
        <w:t xml:space="preserve">Statement of Purpose for Project Manager Position in Johannesburg, South Africa</w:t>
      </w:r>
    </w:p>
    <w:p>
      <w:pPr>
        <w:pStyle w:val="FirstParagraph"/>
      </w:pPr>
      <w:r>
        <w:t xml:space="preserve">As a dedicated and results-driven professional with over eight years of experience in delivering complex projects across diverse sectors, I submit this Statement of Purpose to express my profound commitment to contributing as a Project Manager within the dynamic economic landscape of</w:t>
      </w:r>
      <w:r>
        <w:t xml:space="preserve"> </w:t>
      </w:r>
      <w:r>
        <w:rPr>
          <w:bCs/>
          <w:b/>
        </w:rPr>
        <w:t xml:space="preserve">South Africa Johannesburg</w:t>
      </w:r>
      <w:r>
        <w:t xml:space="preserve">. My career has been defined by a steadfast dedication to operational excellence, stakeholder engagement, and sustainable solutions—principles that resonate deeply with the unique challenges and opportunities present in Johannesburg's rapidly evolving business ecosystem. This Statement of Purpose articulates not merely my professional qualifications, but my unwavering alignment with the city’s vision for inclusive growth, infrastructure development, and technological innovation.</w:t>
      </w:r>
    </w:p>
    <w:bookmarkStart w:id="20" w:name="X0967936e60b661a626db12a027766aae657a412"/>
    <w:p>
      <w:pPr>
        <w:pStyle w:val="Heading2"/>
      </w:pPr>
      <w:r>
        <w:t xml:space="preserve">Johannesburg: The Engine Room of Southern Africa</w:t>
      </w:r>
    </w:p>
    <w:p>
      <w:pPr>
        <w:pStyle w:val="FirstParagraph"/>
      </w:pPr>
      <w:r>
        <w:t xml:space="preserve">Johannesburg is more than a city; it is the pulsating heart of South Africa’s economy, a magnet for investment, and a microcosm of the continent’s potential. From Sandton’s gleaming financial towers to Soweto’s vibrant community initiatives, Johannesburg embodies both legacy and transformation. It demands Project Managers who understand not only the technical nuances of project delivery but also the socio-economic fabric that shapes stakeholder expectations. My career has been built on this dual understanding—from managing renewable energy projects in Mpumalanga that serve rural communities to spearheading digital transformation for Johannesburg-based financial institutions. I recognize that successful</w:t>
      </w:r>
      <w:r>
        <w:t xml:space="preserve"> </w:t>
      </w:r>
      <w:r>
        <w:rPr>
          <w:bCs/>
          <w:b/>
        </w:rPr>
        <w:t xml:space="preserve">Project Manager</w:t>
      </w:r>
      <w:r>
        <w:t xml:space="preserve"> </w:t>
      </w:r>
      <w:r>
        <w:t xml:space="preserve">roles here require navigating B-BBEE compliance, multilingual communication, and infrastructure constraints with cultural intelligence.</w:t>
      </w:r>
    </w:p>
    <w:bookmarkEnd w:id="20"/>
    <w:bookmarkStart w:id="21" w:name="X08b0267b3e3b3c4eec99244fdbfdd0869b232c1"/>
    <w:p>
      <w:pPr>
        <w:pStyle w:val="Heading2"/>
      </w:pPr>
      <w:r>
        <w:t xml:space="preserve">Professional Foundation Aligned with Johannesburg’s Needs</w:t>
      </w:r>
    </w:p>
    <w:p>
      <w:pPr>
        <w:pStyle w:val="FirstParagraph"/>
      </w:pPr>
      <w:r>
        <w:t xml:space="preserve">My journey began in the construction sector, where I led a $15M mixed-use development in Rosebank—a project that required meticulous coordination between municipal authorities, contractors, and community representatives to address land-use concerns. This experience taught me that Johannesburg’s projects are never purely logistical; they are social contracts. Later, as a Senior Project Manager at a fintech startup in Braamfontein, I oversaw the rollout of mobile banking services across 200+ kiosks in townships like Alexandra and Diepsloot. This project directly addressed financial inclusion gaps while adhering to South Africa’s National Credit Act—a critical nuance often overlooked by external consultants. My PMP certification, complemented by an advanced diploma in Change Management, ensures I apply globally recognized methodologies within the</w:t>
      </w:r>
      <w:r>
        <w:t xml:space="preserve"> </w:t>
      </w:r>
      <w:r>
        <w:rPr>
          <w:bCs/>
          <w:b/>
        </w:rPr>
        <w:t xml:space="preserve">South Africa Johannesburg</w:t>
      </w:r>
      <w:r>
        <w:t xml:space="preserve"> </w:t>
      </w:r>
      <w:r>
        <w:t xml:space="preserve">context.</w:t>
      </w:r>
    </w:p>
    <w:bookmarkEnd w:id="21"/>
    <w:bookmarkStart w:id="22" w:name="Xb8fa54eb695826d10a0bf3f99ce4f038a694770"/>
    <w:p>
      <w:pPr>
        <w:pStyle w:val="Heading2"/>
      </w:pPr>
      <w:r>
        <w:t xml:space="preserve">Core Competencies for Impact in Johannesburg</w:t>
      </w:r>
    </w:p>
    <w:p>
      <w:pPr>
        <w:pStyle w:val="FirstParagraph"/>
      </w:pPr>
      <w:r>
        <w:t xml:space="preserve">What sets my approach apart is my focus on outcomes that resonate with local priorities. In Johannesburg, project success is measured not only by timelines and budgets but by community impact and sustainability. For example, during a recent infrastructure upgrade for the City of Johannesburg’s water department (a project involving 15 stakeholders), I implemented agile sprints to address service interruptions in high-density areas like Alexandra. This reduced downtime by 40% while prioritizing local hiring—directly supporting Johannesburg’s</w:t>
      </w:r>
      <w:r>
        <w:t xml:space="preserve"> </w:t>
      </w:r>
      <w:r>
        <w:rPr>
          <w:iCs/>
          <w:i/>
        </w:rPr>
        <w:t xml:space="preserve">2030 Development Plan</w:t>
      </w:r>
      <w:r>
        <w:t xml:space="preserve">. My fluency in English, Afrikaans, and isiZulu further enables me to bridge communication gaps between technical teams and community leaders—a skill indispensable in a city as linguistically diverse as Johannesburg.</w:t>
      </w:r>
    </w:p>
    <w:bookmarkEnd w:id="22"/>
    <w:bookmarkStart w:id="23" w:name="why-johannesburg-why-now"/>
    <w:p>
      <w:pPr>
        <w:pStyle w:val="Heading2"/>
      </w:pPr>
      <w:r>
        <w:t xml:space="preserve">Why Johannesburg? Why Now?</w:t>
      </w:r>
    </w:p>
    <w:p>
      <w:pPr>
        <w:pStyle w:val="FirstParagraph"/>
      </w:pPr>
      <w:r>
        <w:t xml:space="preserve">Johannesburg stands at an inflection point. With initiatives like the</w:t>
      </w:r>
      <w:r>
        <w:t xml:space="preserve"> </w:t>
      </w:r>
      <w:r>
        <w:rPr>
          <w:iCs/>
          <w:i/>
        </w:rPr>
        <w:t xml:space="preserve">Johannesburg Smart City Project</w:t>
      </w:r>
      <w:r>
        <w:t xml:space="preserve">, a renewed focus on mining sector innovation, and urgent infrastructure rehabilitation needs, the demand for strategic Project Managers is acute. I am not seeking merely any role—I seek to contribute to Johannesburg’s narrative of resilience. My recent work with a pan-African logistics firm in Gauteng has exposed me to the city’s critical role as Africa’s trade gateway; I understand that projects here ripple across borders and require foresight beyond municipal boundaries. The</w:t>
      </w:r>
      <w:r>
        <w:t xml:space="preserve"> </w:t>
      </w:r>
      <w:r>
        <w:rPr>
          <w:bCs/>
          <w:b/>
        </w:rPr>
        <w:t xml:space="preserve">Statement of Purpose</w:t>
      </w:r>
      <w:r>
        <w:t xml:space="preserve"> </w:t>
      </w:r>
      <w:r>
        <w:t xml:space="preserve">is not just a document for me—it is a pledge to harness my expertise where it can catalyze tangible change.</w:t>
      </w:r>
    </w:p>
    <w:bookmarkEnd w:id="23"/>
    <w:bookmarkStart w:id="24" w:name="Xf3cd2d1e787f29eff9dca8a15685927da14b229"/>
    <w:p>
      <w:pPr>
        <w:pStyle w:val="Heading2"/>
      </w:pPr>
      <w:r>
        <w:t xml:space="preserve">Future Vision: Building Johannesburg’s Tomorrow</w:t>
      </w:r>
    </w:p>
    <w:p>
      <w:pPr>
        <w:pStyle w:val="FirstParagraph"/>
      </w:pPr>
      <w:r>
        <w:t xml:space="preserve">Long-term, I aspire to lead projects that align with Johannesburg’s strategic goals, such as the</w:t>
      </w:r>
      <w:r>
        <w:t xml:space="preserve"> </w:t>
      </w:r>
      <w:r>
        <w:rPr>
          <w:iCs/>
          <w:i/>
        </w:rPr>
        <w:t xml:space="preserve">Green City Action Plan</w:t>
      </w:r>
      <w:r>
        <w:t xml:space="preserve"> </w:t>
      </w:r>
      <w:r>
        <w:t xml:space="preserve">or the expansion of public transport networks like Rea Vaya. I envision using my skills to optimize resource allocation in affordable housing initiatives—projects where project management directly impacts livelihoods. In South Africa, we cannot afford siloed approaches; as a</w:t>
      </w:r>
      <w:r>
        <w:t xml:space="preserve"> </w:t>
      </w:r>
      <w:r>
        <w:rPr>
          <w:bCs/>
          <w:b/>
        </w:rPr>
        <w:t xml:space="preserve">Project Manager</w:t>
      </w:r>
      <w:r>
        <w:t xml:space="preserve">, I will champion cross-departmental collaboration between government entities, NGOs, and private sector partners to ensure projects deliver holistic value. My commitment is not temporary—it is rooted in a belief that Johannesburg’s future must be built by professionals who understand its heartbeat.</w:t>
      </w:r>
    </w:p>
    <w:bookmarkEnd w:id="24"/>
    <w:bookmarkStart w:id="25" w:name="Xca1dfb39fe5570e59149e6a04c9d134fb202ce2"/>
    <w:p>
      <w:pPr>
        <w:pStyle w:val="Heading2"/>
      </w:pPr>
      <w:r>
        <w:t xml:space="preserve">Conclusion: A Commitment to Excellence in Context</w:t>
      </w:r>
    </w:p>
    <w:p>
      <w:pPr>
        <w:pStyle w:val="FirstParagraph"/>
      </w:pPr>
      <w:r>
        <w:t xml:space="preserve">This Statement of Purpose reflects my conviction that project management in Johannesburg is both a science and an art—one that must honor the city’s complexity. I bring not only technical proficiency but a cultural compass attuned to South Africa’s unique challenges: from navigating regulatory landscapes to fostering inclusive growth. I am ready to bring my strategic vision, operational rigor, and deep empathy for Johannesburg’s communities to your team. Let us build projects that don’t just meet deadlines, but elevate the city itself. I welcome the opportunity to discuss how my experience as a Project Manager can contribute meaningfully to</w:t>
      </w:r>
      <w:r>
        <w:t xml:space="preserve"> </w:t>
      </w:r>
      <w:r>
        <w:rPr>
          <w:bCs/>
          <w:b/>
        </w:rPr>
        <w:t xml:space="preserve">South Africa Johannesburg</w:t>
      </w:r>
      <w:r>
        <w:t xml:space="preserve">’s next chapter of prosperity.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Johannesburg, South Africa</dc:title>
  <dc:creator/>
  <cp:keywords/>
  <dcterms:created xsi:type="dcterms:W3CDTF">2026-07-24T00:30:35Z</dcterms:created>
  <dcterms:modified xsi:type="dcterms:W3CDTF">2026-07-24T00:30:35Z</dcterms:modified>
</cp:coreProperties>
</file>

<file path=docProps/custom.xml><?xml version="1.0" encoding="utf-8"?>
<Properties xmlns="http://schemas.openxmlformats.org/officeDocument/2006/custom-properties" xmlns:vt="http://schemas.openxmlformats.org/officeDocument/2006/docPropsVTypes"/>
</file>