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9dfa659b109e144e5e48f8cf9d5488377cbd6c9"/>
    <w:p>
      <w:pPr>
        <w:pStyle w:val="Heading1"/>
      </w:pPr>
      <w:r>
        <w:t xml:space="preserve">Statement of Purpose for Project Manager Position in Spain Barcelona</w:t>
      </w:r>
    </w:p>
    <w:p>
      <w:pPr>
        <w:pStyle w:val="FirstParagraph"/>
      </w:pPr>
      <w:r>
        <w:t xml:space="preserve">As I craft this Statement of Purpose, I am writing with profound enthusiasm for the opportunity to contribute as a Project Manager within Barcelona's dynamic business landscape. My career trajectory has been intentionally shaped to align with the unique professional ecosystem of Spain Barcelona—a city that embodies innovation, cultural richness, and strategic European positioning. This document articulates my commitment to excellence in project management within this vibrant context and explains why my skills are perfectly calibrated for the challenges and opportunities presented by organizations operating in Catalonia's capital.</w:t>
      </w:r>
    </w:p>
    <w:bookmarkStart w:id="20" w:name="X30e7d5c85a5178a8a50acf37bb564d6cbe0938b"/>
    <w:p>
      <w:pPr>
        <w:pStyle w:val="Heading2"/>
      </w:pPr>
      <w:r>
        <w:t xml:space="preserve">Professional Foundation: Mastering Project Management Excellence</w:t>
      </w:r>
    </w:p>
    <w:p>
      <w:pPr>
        <w:pStyle w:val="FirstParagraph"/>
      </w:pPr>
      <w:r>
        <w:t xml:space="preserve">My journey as a certified Project Manager began during my Master's in International Business at ESADE Business School, where I immersed myself in Agile methodologies and cross-cultural team leadership. For the past five years, I have managed complex digital transformation projects for multinational firms across Europe, consistently delivering initiatives 15-20% under budget while maintaining 95% stakeholder satisfaction rates. My experience spans healthcare IT implementations in Madrid, sustainable urban development projects in Valencia, and e-commerce platform rollouts for fashion brands—each reinforcing my belief that effective Project Management transcends mere scheduling and resource allocation. It requires cultural intelligence, adaptive leadership, and a deep understanding of local market nuances.</w:t>
      </w:r>
    </w:p>
    <w:p>
      <w:pPr>
        <w:pStyle w:val="BodyText"/>
      </w:pPr>
      <w:r>
        <w:t xml:space="preserve">At my previous role with a Barcelona-based tech startup (TechInnovate Solutions), I led a €2.3M EU-funded project integrating AI-driven logistics solutions for Mediterranean shipping companies. This experience was pivotal: it demanded not just technical project management skills, but the ability to navigate Spain's unique business culture—balancing formal Spanish protocols with Catalonia's entrepreneurial spirit. I facilitated workshops with Madrid-based clients while coordinating remote teams across Berlin and Lisbon, mastering the art of bridging cultural divides through collaborative methodologies like Scrum and Kanban adapted for Iberian contexts. My leadership in this project resulted in a 40% reduction in delivery timelines and earned me recognition as "Project Leader of the Year" by Barcelona's Chamber of Commerce.</w:t>
      </w:r>
    </w:p>
    <w:bookmarkEnd w:id="20"/>
    <w:bookmarkStart w:id="21" w:name="Xa63f4dc96602636a5ee4fbbbecc9bd8519b2424"/>
    <w:p>
      <w:pPr>
        <w:pStyle w:val="Heading2"/>
      </w:pPr>
      <w:r>
        <w:t xml:space="preserve">Why Spain Barcelona? The Convergence of Vision and Opportunity</w:t>
      </w:r>
    </w:p>
    <w:p>
      <w:pPr>
        <w:pStyle w:val="FirstParagraph"/>
      </w:pPr>
      <w:r>
        <w:t xml:space="preserve">Barcelona is not merely a location for my career—it is the epicenter where my professional aspirations find their most potent expression. Unlike other European hubs, Spain Barcelona offers a rare confluence: it's a global innovation leader with deep Mediterranean cultural roots, positioned as the gateway to Latin America and North Africa through its strategic port infrastructure. The city's entrepreneurial ecosystem—ranked 3rd globally for startup density by Startup Genome—provides the ideal environment to implement project management frameworks that blend European precision with Iberian flexibility.</w:t>
      </w:r>
    </w:p>
    <w:p>
      <w:pPr>
        <w:pStyle w:val="BodyText"/>
      </w:pPr>
      <w:r>
        <w:t xml:space="preserve">What distinguishes Barcelona is its commitment to sustainable development and smart city initiatives. As a Project Manager, I am drawn to organizations like Inditex or Telefónica that are pioneering circular economy models in the EMEA region. My prior work developing waste-reduction protocols for Barcelona's municipal projects demonstrated how project management can directly advance UN Sustainable Development Goals—a value deeply aligned with Spain's 2030 Climate Action Plan. The city's emphasis on work-life balance (a hallmark of Spanish culture) also resonates with my philosophy that sustainable project delivery requires human-centered leadership, not just task execution.</w:t>
      </w:r>
    </w:p>
    <w:bookmarkEnd w:id="21"/>
    <w:bookmarkStart w:id="22" w:name="Xea2791aec40973ab6bf5a88cddf1044c49a6bc9"/>
    <w:p>
      <w:pPr>
        <w:pStyle w:val="Heading2"/>
      </w:pPr>
      <w:r>
        <w:t xml:space="preserve">Project Management as a Catalyst for Cross-Cultural Innovation</w:t>
      </w:r>
    </w:p>
    <w:p>
      <w:pPr>
        <w:pStyle w:val="FirstParagraph"/>
      </w:pPr>
      <w:r>
        <w:t xml:space="preserve">My approach to Project Management centers on three pillars uniquely relevant to Spain Barcelona's context: cultural fluency, collaborative governance, and adaptive risk management. I've observed that in Spain's business environment—where personal relationships often precede formal agreements—successful projects require building trust before task delegation. This contrasts with more transactional approaches common in Northern Europe. My methodology incorporates "sobremesa" (post-meeting informal discussions) into project milestones, fostering the relational depth needed for complex negotiations in Catalan and Spanish business settings.</w:t>
      </w:r>
    </w:p>
    <w:p>
      <w:pPr>
        <w:pStyle w:val="BodyText"/>
      </w:pPr>
      <w:r>
        <w:t xml:space="preserve">I also champion localized risk frameworks that acknowledge Spain's unique regulatory landscape. For example, when managing a fintech project compliant with Spain's AML regulations (Ley 10/2010), I developed a risk matrix incorporating regional nuances like the role of the Spanish Data Protection Agency (AEPD) and Catalonia's specific GDPR implementation guidelines. This precision prevented costly delays during my tenure at Banco Sabadell, where I coordinated a pan-European payment system integration across 7 countries.</w:t>
      </w:r>
    </w:p>
    <w:bookmarkEnd w:id="22"/>
    <w:bookmarkStart w:id="23" w:name="X0e1ee5399c2ca05d1ced08c9efd855ae6de37a5"/>
    <w:p>
      <w:pPr>
        <w:pStyle w:val="Heading2"/>
      </w:pPr>
      <w:r>
        <w:t xml:space="preserve">Future Vision: Advancing Project Management in Spain Barcelona</w:t>
      </w:r>
    </w:p>
    <w:p>
      <w:pPr>
        <w:pStyle w:val="FirstParagraph"/>
      </w:pPr>
      <w:r>
        <w:t xml:space="preserve">My immediate career objective is to assume a senior Project Manager role within a forward-thinking Barcelona-based organization where I can leverage my expertise in scaling digital projects while respecting local cultural practices. Long-term, I aim to establish the city as a benchmark for "Iberian Project Management" by developing training modules that integrate Catalan business customs into global PM methodologies. I envision collaborating with institutions like the Barcelona School of Economics to create certification programs addressing Spain's unique market demands—particularly in tourism tech and sustainable infrastructure sectors where Barcelona leads Europe.</w:t>
      </w:r>
    </w:p>
    <w:p>
      <w:pPr>
        <w:pStyle w:val="BodyText"/>
      </w:pPr>
      <w:r>
        <w:t xml:space="preserve">My ultimate contribution will be elevating Project Management from a tactical function to a strategic growth driver within Spanish companies. In Spain Barcelona, where 68% of businesses prioritize innovation (according to BBVA's 2023 report), effective project leadership directly translates to market agility. I am eager to partner with organizations that recognize this—using my dual expertise in Scrum mastery and Iberian business etiquette to deliver projects that don't just meet KPIs, but redefine industry standards.</w:t>
      </w:r>
    </w:p>
    <w:bookmarkEnd w:id="23"/>
    <w:bookmarkStart w:id="24" w:name="X8ca06f5a12afa434670aa31d5e5fa9e9793750d"/>
    <w:p>
      <w:pPr>
        <w:pStyle w:val="Heading2"/>
      </w:pPr>
      <w:r>
        <w:t xml:space="preserve">Conclusion: A Commitment Rooted in Barcelona's Spirit</w:t>
      </w:r>
    </w:p>
    <w:p>
      <w:pPr>
        <w:pStyle w:val="FirstParagraph"/>
      </w:pPr>
      <w:r>
        <w:t xml:space="preserve">This Statement of Purpose reflects not merely a job application, but a declaration of intent to become an integral part of Barcelona's professional fabric. As I prepare to contribute my Project Management expertise to Spain's most dynamic city, I bring more than certifications (PMP, PRINCE2) and quantifiable achievements—I bring deep respect for Catalan work culture and a proven ability to navigate the sophisticated business terrain where Spanish regulations meet global ambitions. Barcelona represents the perfect convergence of my professional values: it demands excellence while celebrating human connection, innovation while honoring tradition, and strategic vision while embracing local authenticity.</w:t>
      </w:r>
    </w:p>
    <w:p>
      <w:pPr>
        <w:pStyle w:val="BodyText"/>
      </w:pPr>
      <w:r>
        <w:t xml:space="preserve">I am ready to bring this mindset to your organization. In Spain Barcelona, where projects thrive not just on plans but on people and purpose, I will deliver results that resonate beyond quarterly targets—building bridges between European standards and Mediterranean ingenuity. My journey as a Project Manager is now aligned with the heartbeat of Barcelona: where every project carries the potential to make history.</w:t>
      </w:r>
    </w:p>
    <w:p>
      <w:pPr>
        <w:pStyle w:val="BodyText"/>
      </w:pPr>
      <w:r>
        <w:t xml:space="preserve">Respectfully submitted,</w:t>
      </w:r>
    </w:p>
    <w:p>
      <w:pPr>
        <w:pStyle w:val="BodyText"/>
      </w:pPr>
      <w:r>
        <w:t xml:space="preserve">[Your Full Name]</w:t>
      </w:r>
    </w:p>
    <w:p>
      <w:pPr>
        <w:pStyle w:val="BodyText"/>
      </w:pPr>
      <w:r>
        <w:t xml:space="preserve">Project Management Specialist | Barcelona, Spain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Spain Barcelona</dc:title>
  <dc:creator/>
  <dc:language>en</dc:language>
  <cp:keywords/>
  <dcterms:created xsi:type="dcterms:W3CDTF">2026-07-21T04:46:09Z</dcterms:created>
  <dcterms:modified xsi:type="dcterms:W3CDTF">2026-07-21T04:46:09Z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