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Switzerland</w:t>
      </w:r>
      <w:r>
        <w:t xml:space="preserve"> </w:t>
      </w:r>
      <w:r>
        <w:t xml:space="preserve">Zurich</w:t>
      </w:r>
    </w:p>
    <w:bookmarkStart w:id="26" w:name="Xa5236bbd3e5b323fedd13878f57d76e2aedb89f"/>
    <w:p>
      <w:pPr>
        <w:pStyle w:val="Heading1"/>
      </w:pPr>
      <w:r>
        <w:t xml:space="preserve">Statement of Purpose for Project Manager Position</w:t>
      </w:r>
    </w:p>
    <w:p>
      <w:pPr>
        <w:pStyle w:val="FirstParagraph"/>
      </w:pPr>
      <w:r>
        <w:t xml:space="preserve">As a dedicated and results-oriented professional with over eight years of progressive experience in strategic project execution across multinational environments, I am writing to formally submit my Statement of Purpose for the Project Manager position within your esteemed organization in Zurich, Switzerland. This document outlines my professional trajectory, core competencies, and profound alignment with the unique demands of leading high-impact projects in Switzerland’s premier financial and innovation hub. My commitment to operational excellence—rooted in Swiss values of precision, integrity, and sustainable success—drives my aspiration to contribute meaningfully to Zurich’s dynamic business landscape.</w:t>
      </w:r>
    </w:p>
    <w:bookmarkStart w:id="20" w:name="Xe25ec2cad2f26828f08a292c1a8b3d3f5fb90bd"/>
    <w:p>
      <w:pPr>
        <w:pStyle w:val="Heading2"/>
      </w:pPr>
      <w:r>
        <w:t xml:space="preserve">Professional Foundation and Methodological Mastery</w:t>
      </w:r>
    </w:p>
    <w:p>
      <w:pPr>
        <w:pStyle w:val="FirstParagraph"/>
      </w:pPr>
      <w:r>
        <w:t xml:space="preserve">My career began in the fast-paced world of international tech startups, where I honed my ability to manage cross-functional teams across four time zones. Transitioning to a leading Swiss financial services firm as a Senior Project Coordinator, I spearheaded the migration of legacy systems for their Zurich headquarters—delivering $1.2M in cost savings and 30% faster time-to-market through rigorous Agile methodology adoption. This experience solidified my mastery of PMBOK frameworks, risk mitigation strategies, and stakeholder communication protocols tailored to Europe’s complex regulatory environment. I hold a Master’s in Project Management (with honors) from the University of St. Gallen—the only Swiss institution consistently ranked among Europe’s top 10 for business education—and am certified in PMP, Scrum Master (CSM), and PRINCE2, ensuring my approach aligns with global best practices while respecting Switzerland’s operational nuances.</w:t>
      </w:r>
    </w:p>
    <w:bookmarkEnd w:id="20"/>
    <w:bookmarkStart w:id="21" w:name="X10f0e19202379ff48031821dfece8560a22cba3"/>
    <w:p>
      <w:pPr>
        <w:pStyle w:val="Heading2"/>
      </w:pPr>
      <w:r>
        <w:t xml:space="preserve">Why Switzerland Zurich? A Strategic Convergence</w:t>
      </w:r>
    </w:p>
    <w:p>
      <w:pPr>
        <w:pStyle w:val="FirstParagraph"/>
      </w:pPr>
      <w:r>
        <w:t xml:space="preserve">Zurich is not merely a location for me—it represents the pinnacle of where project management intersects with global innovation and Swiss precision. I have closely studied how Zurich’s unique ecosystem shapes project success: its status as a worldwide center for banking (UBS, Credit Suisse), pharmaceuticals (Novartis, Roche), and fintech demands projects that balance technical complexity with unwavering ethical standards. The city’s emphasis on "Swiss quality"—where attention to detail prevents costly errors and multilingual communication ensures seamless collaboration—resonates deeply with my professional ethos. I have immersed myself in Zurich’s cultural fabric through language study (advanced German proficiency) and participation in Swiss Project Management Association (SPMA) webinars, understanding that a successful Project Manager here must navigate not just technical scope, but the subtleties of Swiss client expectations: direct communication without confrontation, meticulous documentation, and a shared commitment to long-term value over short-term wins.</w:t>
      </w:r>
    </w:p>
    <w:bookmarkEnd w:id="21"/>
    <w:bookmarkStart w:id="22" w:name="X935ca7463a537c1fbd3c2046beb4252e47bcdc9"/>
    <w:p>
      <w:pPr>
        <w:pStyle w:val="Heading2"/>
      </w:pPr>
      <w:r>
        <w:t xml:space="preserve">Aligning Expertise with Zurich’s Project Management Imperatives</w:t>
      </w:r>
    </w:p>
    <w:p>
      <w:pPr>
        <w:pStyle w:val="FirstParagraph"/>
      </w:pPr>
      <w:r>
        <w:t xml:space="preserve">My approach to Project Management is explicitly calibrated for Zurich’s context. For instance, in my most recent role leading a sustainability initiative for a European healthcare consortium, I integrated ESG (Environmental, Social, Governance) metrics into project KPIs—a critical priority given Switzerland’s global leadership in sustainable finance. I managed the rollout across Zurich and Basel offices using Jira for real-time transparency while respecting Swiss work-life balance norms: daily 15-minute stand-ups instead of lengthy meetings and clear off-hour boundaries. This resulted in a 25% reduction in stakeholder escalations and secured client recognition for "exceptional cultural sensitivity." I excel at translating complex technical deliverables into accessible narratives for multilingual stakeholders—a skill vital in Zurich, where projects often involve German-speaking clients, French-speaking regulatory bodies, and English-speaking international partners.</w:t>
      </w:r>
    </w:p>
    <w:bookmarkEnd w:id="22"/>
    <w:bookmarkStart w:id="23" w:name="commitment-to-swiss-professional-values"/>
    <w:p>
      <w:pPr>
        <w:pStyle w:val="Heading2"/>
      </w:pPr>
      <w:r>
        <w:t xml:space="preserve">Commitment to Swiss Professional Values</w:t>
      </w:r>
    </w:p>
    <w:p>
      <w:pPr>
        <w:pStyle w:val="FirstParagraph"/>
      </w:pPr>
      <w:r>
        <w:t xml:space="preserve">Switzerland’s project management culture is defined by its adherence to legal precision (notably the Federal Data Protection Act) and a deep respect for structured processes. I have proactively studied these frameworks, ensuring my work consistently meets Swiss compliance standards—evidenced by my recent certification in GDPR &amp; FADP compliance for financial data handling. More than technical alignment, I embody Switzerland’s cultural ethos: reliability (always delivering on promises), discretion (handling sensitive project data with utmost confidentiality), and a pragmatic focus on outcomes. Zurich’s reputation as a city where "time is money" has taught me that project success is measured not just by completion, but by how efficiently it supports the organization’s strategic vision—whether streamlining Basel II compliance or accelerating AI-driven customer solutions.</w:t>
      </w:r>
    </w:p>
    <w:bookmarkEnd w:id="23"/>
    <w:bookmarkStart w:id="24" w:name="vision-for-contribution-in-zurich"/>
    <w:p>
      <w:pPr>
        <w:pStyle w:val="Heading2"/>
      </w:pPr>
      <w:r>
        <w:t xml:space="preserve">Vision for Contribution in Zurich</w:t>
      </w:r>
    </w:p>
    <w:p>
      <w:pPr>
        <w:pStyle w:val="FirstParagraph"/>
      </w:pPr>
      <w:r>
        <w:t xml:space="preserve">I envision my role as a catalyst for enhancing your team’s capacity to deliver projects with exceptional Swiss-caliber precision. I aim to introduce standardized risk assessment protocols that anticipate regulatory shifts (e.g., upcoming EU AI Act implications), while leveraging Zurich’s innovation clusters to foster knowledge exchange with local tech incubators like Swisscom Innovation Lab. My goal is not merely to manage projects but to elevate their strategic impact—ensuring each initiative strengthens your market position in Switzerland and beyond, embodying the "Swiss Made" promise of quality at every stage.</w:t>
      </w:r>
    </w:p>
    <w:bookmarkEnd w:id="24"/>
    <w:bookmarkStart w:id="25" w:name="X7bb117eb8cb2201825e64c539f8ff319db7a617"/>
    <w:p>
      <w:pPr>
        <w:pStyle w:val="Heading2"/>
      </w:pPr>
      <w:r>
        <w:t xml:space="preserve">Conclusion: A Purpose Aligned with Zurich’s Excellence</w:t>
      </w:r>
    </w:p>
    <w:p>
      <w:pPr>
        <w:pStyle w:val="FirstParagraph"/>
      </w:pPr>
      <w:r>
        <w:t xml:space="preserve">This Statement of Purpose is a testament to my unwavering commitment to Project Management excellence within Switzerland’s most demanding and rewarding environment. My academic rigor, professional achievements, cultural adaptability, and deep respect for Zurich’s unique business philosophy position me to immediately contribute to your team’s success. I am not seeking merely a job in Zurich—I seek partnership with an organization that values the meticulous craftsmanship of project delivery as much as Switzerland does. I am prepared to bring my skills in Agile transformation, stakeholder engagement, and regulatory compliance to your Zurich office, ensuring every project we undertake reflects the precision and integrity synonymous with Switzerland’s global leadership. Thank you for considering my application; I eagerly await the opportunity to discuss how my vision aligns with your strategic goals.</w:t>
      </w:r>
    </w:p>
    <w:p>
      <w:pPr>
        <w:pStyle w:val="BodyText"/>
      </w:pPr>
      <w:r>
        <w:rPr>
          <w:bCs/>
          <w:b/>
        </w:rPr>
        <w:t xml:space="preserve">Respectfully submitted,</w:t>
      </w:r>
      <w:r>
        <w:br/>
      </w:r>
      <w:r>
        <w:rPr>
          <w:iCs/>
          <w:i/>
        </w:rPr>
        <w:t xml:space="preserve">Janine Müller</w:t>
      </w:r>
      <w:r>
        <w:br/>
      </w:r>
      <w:r>
        <w:t xml:space="preserve">Project Management Professional (PMP® Certified)</w:t>
      </w:r>
      <w:r>
        <w:br/>
      </w:r>
      <w:r>
        <w:t xml:space="preserve">Zurich, Switzerland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Switzerland Zurich</dc:title>
  <dc:creator/>
  <dc:language>en</dc:language>
  <cp:keywords/>
  <dcterms:created xsi:type="dcterms:W3CDTF">2026-07-23T07:43:46Z</dcterms:created>
  <dcterms:modified xsi:type="dcterms:W3CDTF">2026-07-23T07:43:46Z</dcterms:modified>
</cp:coreProperties>
</file>

<file path=docProps/custom.xml><?xml version="1.0" encoding="utf-8"?>
<Properties xmlns="http://schemas.openxmlformats.org/officeDocument/2006/custom-properties" xmlns:vt="http://schemas.openxmlformats.org/officeDocument/2006/docPropsVTypes"/>
</file>