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815641ac91cef75f3c6d982c27839f16c44d36b"/>
    <w:p>
      <w:pPr>
        <w:pStyle w:val="Heading1"/>
      </w:pPr>
      <w:r>
        <w:t xml:space="preserve">Statement of Purpose: Advancing Project Management Excellence in the Heart of the United States – Chicago</w:t>
      </w:r>
    </w:p>
    <w:p>
      <w:pPr>
        <w:pStyle w:val="FirstParagraph"/>
      </w:pPr>
      <w:r>
        <w:t xml:space="preserve">From the bustling energy of downtown Chicago to the innovative spirit of The 78 innovation district, I have long viewed this city as the epicenter where strategic project management transforms vision into tangible impact. My journey toward becoming a certified Project Manager is not merely a professional aspiration; it is a deliberate commitment to contribute meaningfully to the dynamic landscape of the United States Chicago ecosystem. With over five years of experience leading cross-functional teams in complex, high-stakes environments, I now seek to elevate my expertise within Chicago’s thriving business community—a community defined by its resilience, diversity, and relentless drive for progress.</w:t>
      </w:r>
    </w:p>
    <w:p>
      <w:pPr>
        <w:pStyle w:val="BodyText"/>
      </w:pPr>
      <w:r>
        <w:t xml:space="preserve">My foundational experience began in the midwestern tech sector, where I managed software development lifecycles for a SaaS startup headquartered in Milwaukee. There, I mastered Agile methodologies while navigating tight deadlines and evolving client expectations. However, it was my subsequent role with a major Chicago-based healthcare provider that crystallized my purpose: leading the $2.3M digital patient portal implementation across 12 clinics citywide. This project demanded precision in risk mitigation (anticipating EHR integration hurdles) and stakeholder alignment (coordinating between clinical staff, IT departments, and state compliance officers). Through meticulous budget tracking and weekly community feedback sessions in neighborhoods like Humboldt Park and Pilsen, we delivered the project 10 days ahead of schedule with a 98% user satisfaction rate. This experience taught me that effective Project Management isn’t just about timelines—it’s about building bridges between data, people, and Chicago’s unique community fabric.</w:t>
      </w:r>
    </w:p>
    <w:p>
      <w:pPr>
        <w:pStyle w:val="BodyText"/>
      </w:pPr>
      <w:r>
        <w:t xml:space="preserve">What draws me specifically to the United States Chicago market is its unparalleled convergence of industry sectors ripe for strategic project leadership: from sustainable infrastructure initiatives like the 100% Clean Energy Plan for City Hall to transformative tech ventures emerging in the West Loop. I am deeply inspired by how Chicago’s civic projects—such as the ongoing Red Line Modernization or community-based economic development programs through the Chicago Department of Commerce and Economic Opportunity—demand project managers who understand both technical rigor and local context. Unlike generic corporate environments, Chicago’s projects often intersect with socioeconomic factors, requiring empathy alongside expertise. For example, I recently studied how the city’s new “Chicago for All” housing initiative successfully integrated community input to avoid costly delays—a model I aim to replicate in my future work.</w:t>
      </w:r>
    </w:p>
    <w:p>
      <w:pPr>
        <w:pStyle w:val="BodyText"/>
      </w:pPr>
      <w:r>
        <w:t xml:space="preserve">My professional development reflects this Chicago-centric focus. I earned my PMP certification through the Project Management Institute (PMI) while actively participating in local PMI Chicago events, where I networked with leaders from organizations like Motorola Solutions and the City of Chicago’s Office of Data Analytics. These engagements reinforced that success here hinges on adaptability: a project for a nonprofit addressing food insecurity in Englewood requires different communication strategies than one for a global logistics firm expanding its warehouse in the Port of Chicago. I’ve honed this skill by volunteering as a Project Manager with the Greater Chicago Food Depository, where I coordinated volunteer teams and supply chains during the 2023 winter crisis—learning firsthand how cultural nuance directly impacts project outcomes.</w:t>
      </w:r>
    </w:p>
    <w:p>
      <w:pPr>
        <w:pStyle w:val="BodyText"/>
      </w:pPr>
      <w:r>
        <w:t xml:space="preserve">Chicago’s collaborative ethos is central to my approach. Unlike traditional management styles that prioritize hierarchy, I champion the “Chicago Way”: transparent communication across all levels, leveraging local partnerships (such as those with DePaul University’s Project Management Certificate program or the Illinois Technology Foundation), and embracing iterative feedback loops. In a recent project for a renewable energy startup, I facilitated workshops with community representatives to co-design solar installation schedules that respected neighborhood rhythms—resulting in 20% higher participation rates. This philosophy aligns perfectly with Chicago’s identity as a city where innovation thrives through collective action.</w:t>
      </w:r>
    </w:p>
    <w:p>
      <w:pPr>
        <w:pStyle w:val="BodyText"/>
      </w:pPr>
      <w:r>
        <w:t xml:space="preserve">Looking ahead, I am committed to contributing to Chicago’s future as a Project Manager who bridges global standards with local wisdom. My immediate goal is to join an organization like the Chicago Transit Authority (CTA), a cornerstone of U.S. urban infrastructure, or a mission-driven tech firm in the Near North Side ecosystem. There, I will apply my expertise in scope management and stakeholder engagement to accelerate projects that serve Chicagoans—whether it’s modernizing public transit accessibility or scaling affordable housing solutions. Long-term, I aim to mentor emerging Project Managers through local initiatives like the Chicago Project Management Network, ensuring knowledge flows back into the community that fuels our industry.</w:t>
      </w:r>
    </w:p>
    <w:p>
      <w:pPr>
        <w:pStyle w:val="BodyText"/>
      </w:pPr>
      <w:r>
        <w:t xml:space="preserve">Why now? The United States Chicago market is at a pivotal moment. With record investments in infrastructure (thanks to federal Inflation Reduction Act funding), a surge in tech startups, and an urgent need for inclusive economic growth, the demand for skilled Project Managers is both urgent and expansive. I am ready to bring not just my certifications (PMP, CSM) but also my proven ability to navigate Chicago’s unique project landscape—where success means delivering results that resonate with residents from Albany Park to Bronzeville. My career has been a journey toward this moment: refining skills in the Midwest, understanding community needs through engagement, and now stepping forward as a strategic leader for Chicago’s next chapter.</w:t>
      </w:r>
    </w:p>
    <w:p>
      <w:pPr>
        <w:pStyle w:val="BodyText"/>
      </w:pPr>
      <w:r>
        <w:t xml:space="preserve">This Statement of Purpose is more than an application; it is a promise. A promise that I will approach every project with the precision of a seasoned manager and the heart of someone who believes Chicago’s greatest assets are its people—and that my role as Project Manager will help unlock their potential. I am ready to contribute to your team, your projects, and the vibrant future of Chicago,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Chicago, United States</dc:title>
  <dc:creator/>
  <dc:language>en</dc:language>
  <cp:keywords/>
  <dcterms:created xsi:type="dcterms:W3CDTF">2026-07-23T13:26:39Z</dcterms:created>
  <dcterms:modified xsi:type="dcterms:W3CDTF">2026-07-23T13:26:39Z</dcterms:modified>
</cp:coreProperties>
</file>

<file path=docProps/custom.xml><?xml version="1.0" encoding="utf-8"?>
<Properties xmlns="http://schemas.openxmlformats.org/officeDocument/2006/custom-properties" xmlns:vt="http://schemas.openxmlformats.org/officeDocument/2006/docPropsVTypes"/>
</file>