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e64517248180e88e63d6141e5b55ea1e438581d"/>
    <w:p>
      <w:pPr>
        <w:pStyle w:val="Heading1"/>
      </w:pPr>
      <w:r>
        <w:t xml:space="preserve">Statement of Purpose: Pursuing a Career as a Psychiatrist in Argentina Buenos Aires</w:t>
      </w:r>
    </w:p>
    <w:p>
      <w:pPr>
        <w:pStyle w:val="FirstParagraph"/>
      </w:pPr>
      <w:r>
        <w:t xml:space="preserve">As I prepare to submit this Statement of Purpose, I do so with profound conviction about my vocation as a Psychiatrist and an unwavering commitment to serving the mental health needs of Buenos Aires, Argentina. My journey toward specializing in psychiatry has been meticulously shaped by both academic rigor and immersive clinical experiences across diverse cultural landscapes—yet it is Argentina’s unique confluence of social complexity, rich intellectual heritage, and urgent mental health challenges that has crystallized my decision to dedicate my professional life to the people of Buenos Aires. This Statement of Purpose articulates not merely a career choice, but a deeply personal mission forged through years of preparation for the transformative work awaiting me in Argentina’s vibrant capital.</w:t>
      </w:r>
    </w:p>
    <w:p>
      <w:pPr>
        <w:pStyle w:val="BodyText"/>
      </w:pPr>
      <w:r>
        <w:t xml:space="preserve">My academic foundation began with an undergraduate degree in Psychology at the University of Barcelona, where I specialized in cross-cultural mental health disparities. During my clinical internship at Hospital Clínic de Barcelona, I witnessed how socioeconomic factors—particularly immigration patterns and economic instability—profoundly impact psychiatric outcomes. This experience ignited my passion for community-oriented psychiatry, but it was my subsequent research on Latin American mental health frameworks that redirected my path toward Argentina. A pivotal moment came during a scholarly exchange program in Montevideo, where I observed the stark contrast between Argentina’s advanced psychiatric infrastructure and the overwhelming gaps in accessible care within Buenos Aires’ underserved neighborhoods. This revelation cemented my resolve: I must apply my skills within Argentina’s dynamic healthcare ecosystem, beginning with its cultural epicenter—Buenos Aires.</w:t>
      </w:r>
    </w:p>
    <w:p>
      <w:pPr>
        <w:pStyle w:val="BodyText"/>
      </w:pPr>
      <w:r>
        <w:t xml:space="preserve">My postgraduate training at King’s College London included a specialized Master’s in Global Mental Health, where I completed a thesis analyzing Argentina’s mental health policy evolution through the lens of historical trauma. Through this work, I engaged deeply with Dr. María Elena Serra, an Argentine psychiatrist based in Buenos Aires who has pioneered community mental health initiatives for vulnerable populations. Her mentorship and firsthand accounts of Buenos Aires’ mental healthcare landscape—particularly the challenges faced by immigrants in Palermo and the elderly population in San Telmo—provided irreplaceable context. I documented how Argentina’s national Mental Health Law (Ley 24.075) has made strides, yet implementation gaps persist: only 30% of Buenos Aires’ residents live within walking distance of community mental health centers, and stigma remains a critical barrier to care. These insights transformed my theoretical understanding into a concrete professional imperative.</w:t>
      </w:r>
    </w:p>
    <w:p>
      <w:pPr>
        <w:pStyle w:val="BodyText"/>
      </w:pPr>
      <w:r>
        <w:t xml:space="preserve">What draws me most powerfully to Argentina Buenos Aires is not merely its clinical needs, but the profound cultural resonance I feel with its intellectual spirit. The city’s legacy of thinkers like José Ingenieros and María Elena Salinas—whose work on social psychology deeply informs modern psychiatric practice—creates a fertile ground for innovative approaches to mental health. Moreover, Buenos Aires’ unique urban fabric—a tapestry of historical neighborhoods, immigrant communities, and dynamic social movements—offers an unparalleled laboratory for studying how identity, migration, and urbanization intersect with mental wellness. I am particularly inspired by the work of the Fundación Funes in Buenos Aires, which integrates psychiatric care with community theater to reduce stigma among working-class populations. This model exemplifies the culturally competent psychiatry I aspire to deliver.</w:t>
      </w:r>
    </w:p>
    <w:p>
      <w:pPr>
        <w:pStyle w:val="BodyText"/>
      </w:pPr>
      <w:r>
        <w:t xml:space="preserve">My professional experiences have prepared me for this specific context. As a Resident Psychiatrist at Massachusetts General Hospital, I managed cases involving Latin American refugees—a demographic facing heightened anxiety due to acculturative stress and legal uncertainties. This directly mirrors challenges in Buenos Aires, where over 2 million immigrants from neighboring countries navigate complex mental health barriers. I developed protocols for culturally sensitive trauma therapy that prioritized linguistic accessibility (including Spanish-Portuguese bilingual care) and community partnership—skills immediately transferable to Buenos Aires’ diverse settings. Additionally, my research on digital mental health interventions in low-resource settings has equipped me to contribute to initiatives like the Buenos Aires City Government’s "Salud Mental en Red" program, which leverages telehealth for remote communities.</w:t>
      </w:r>
    </w:p>
    <w:p>
      <w:pPr>
        <w:pStyle w:val="BodyText"/>
      </w:pPr>
      <w:r>
        <w:t xml:space="preserve">My long-term vision centers on establishing a community-based psychiatric clinic in Buenos Aires’ Constitución district—a rapidly growing neighborhood with severe mental health infrastructure deficits. I plan to collaborate with local NGOs like Fundación Huésped and public institutions such as the Ministry of Health of Buenos Aires City to create a model integrating primary care, social work, and cultural mediators. This approach aligns with Argentina’s National Mental Health Plan 2017–2030, which prioritizes "deinstitutionalization" and community integration. Crucially, I aim to incorporate Argentine cultural elements—such as tango therapy groups for elderly patients or culinary workshops addressing eating disorders—into clinical practice, ensuring care resonates with local identity rather than imposing foreign frameworks.</w:t>
      </w:r>
    </w:p>
    <w:p>
      <w:pPr>
        <w:pStyle w:val="BodyText"/>
      </w:pPr>
      <w:r>
        <w:t xml:space="preserve">Why Argentina Buenos Aires? Because it is here that psychiatry transcends diagnosis and becomes an act of cultural reclamation. In a city where every barrio (neighborhood) holds its own history of resilience—from the Plaza de Mayo’s protests to the immigrant neighborhoods along Av. Corrientes—the work of a Psychiatrist is not just clinical but profoundly humanistic. I am drawn to Buenos Aires’ paradoxical spirit: a metropolis that simultaneously embraces its past and innovates for the future, mirroring psychiatry’s own evolution from pathology-focused models to holistic wellness frameworks. To serve in this city is to participate in Argentina’s ongoing conversation about dignity, memory, and hope.</w:t>
      </w:r>
    </w:p>
    <w:p>
      <w:pPr>
        <w:pStyle w:val="BodyText"/>
      </w:pPr>
      <w:r>
        <w:t xml:space="preserve">This Statement of Purpose embodies more than my professional ambitions—it reflects a commitment forged through years of study and reflection to join the vital mission underway in Argentina Buenos Aires. I am prepared to immerse myself fully within the Argentine medical community, respecting local protocols while contributing globally informed practices. My training has equipped me not merely as a Psychiatrist, but as a culturally attuned ally for Buenos Aires’ communities. I seek not just a position in this city, but the honor of becoming part of its enduring story—a narrative where mental health is no longer an afterthought, but the heartbeat of societal well-being. It is to Argentina’s people and their extraordinary resilience that I now dedicate my life’s work as a Psychiatrist.</w:t>
      </w:r>
    </w:p>
    <w:p>
      <w:pPr>
        <w:pStyle w:val="BodyText"/>
      </w:pPr>
      <w:r>
        <w:t xml:space="preserve">With profound respect for Argentina’s legacy in psychiatry and unwavering dedication to Buenos Aires’ future, I submit this Statement of Purpose with confidence that my skills, vision, and cultural humility align perfectly with the needs of this remarkable city. I am ready to learn from its traditions and contribute to its healing—starting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in Argentina Buenos Aires</dc:title>
  <dc:creator/>
  <dc:language>en</dc:language>
  <cp:keywords/>
  <dcterms:created xsi:type="dcterms:W3CDTF">2026-07-24T03:53:18Z</dcterms:created>
  <dcterms:modified xsi:type="dcterms:W3CDTF">2026-07-24T03:53:18Z</dcterms:modified>
</cp:coreProperties>
</file>

<file path=docProps/custom.xml><?xml version="1.0" encoding="utf-8"?>
<Properties xmlns="http://schemas.openxmlformats.org/officeDocument/2006/custom-properties" xmlns:vt="http://schemas.openxmlformats.org/officeDocument/2006/docPropsVTypes"/>
</file>