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Psychiatry</w:t>
      </w:r>
      <w:r>
        <w:t xml:space="preserve"> </w:t>
      </w:r>
      <w:r>
        <w:t xml:space="preserve">in</w:t>
      </w:r>
      <w:r>
        <w:t xml:space="preserve"> </w:t>
      </w:r>
      <w:r>
        <w:t xml:space="preserve">Germany</w:t>
      </w:r>
      <w:r>
        <w:t xml:space="preserve"> </w:t>
      </w:r>
      <w:r>
        <w:t xml:space="preserve">Frankfurt</w:t>
      </w:r>
    </w:p>
    <w:bookmarkStart w:id="25" w:name="X18e63eceadba51a031d19447be43691491ba467"/>
    <w:p>
      <w:pPr>
        <w:pStyle w:val="Heading1"/>
      </w:pPr>
      <w:r>
        <w:t xml:space="preserve">Statement of Purpose: A Dedicated Path to Psychiatry in Germany Frankfurt</w:t>
      </w:r>
    </w:p>
    <w:p>
      <w:pPr>
        <w:pStyle w:val="FirstParagraph"/>
      </w:pPr>
      <w:r>
        <w:t xml:space="preserve">The pursuit of a career as a Psychiatrist represents the culmination of my lifelong commitment to understanding the intricate interplay between mind, body, and society. This</w:t>
      </w:r>
      <w:r>
        <w:t xml:space="preserve"> </w:t>
      </w:r>
      <w:r>
        <w:rPr>
          <w:bCs/>
          <w:b/>
        </w:rPr>
        <w:t xml:space="preserve">Statement of Purpose</w:t>
      </w:r>
      <w:r>
        <w:t xml:space="preserve"> </w:t>
      </w:r>
      <w:r>
        <w:t xml:space="preserve">articulates my profound motivation, rigorous preparation, and unwavering dedication to specializing in Psychiatry within the esteemed German healthcare framework, with Frankfurt serving as the pivotal location for achieving my professional aspirations. I am not merely seeking a medical specialty; I aim to become an integral part of Germany's dynamic mental health landscape, specifically contributing to the high standards of care provided in Frankfurt.</w:t>
      </w:r>
    </w:p>
    <w:bookmarkStart w:id="20" w:name="X4c6d5eac312733943e49d0128dcfc2c560fb32d"/>
    <w:p>
      <w:pPr>
        <w:pStyle w:val="Heading2"/>
      </w:pPr>
      <w:r>
        <w:t xml:space="preserve">Academic and Clinical Foundation: Cultivating Expertise</w:t>
      </w:r>
    </w:p>
    <w:p>
      <w:pPr>
        <w:pStyle w:val="FirstParagraph"/>
      </w:pPr>
      <w:r>
        <w:t xml:space="preserve">My medical education at [Your University Name] instilled a deep appreciation for evidence-based practice and holistic patient care. Core clinical rotations, particularly in Internal Medicine, Neurology, and General Psychiatry, provided the essential groundwork. I actively sought opportunities to engage with psychiatric patients during my final year clerkship at [Local Hospital Name], where I observed the complexities of managing conditions like major depressive disorder amidst comorbidities such as diabetes or chronic pain. Witnessing the transformative impact of integrated care models—where psychological support was woven seamlessly into physical treatment—cemented my resolve to specialize. I immersed myself in understanding diagnostic criteria, psychopharmacology, and therapeutic techniques, recognizing that effective Psychiatry transcends mere symptom management; it requires empathy, cultural sensitivity, and a profound respect for the patient's unique journey. This foundational period was not merely academic; it was a decisive step towards becoming a future Psychiatrist committed to excellence within the German system.</w:t>
      </w:r>
    </w:p>
    <w:bookmarkEnd w:id="20"/>
    <w:bookmarkStart w:id="21" w:name="X752f211403bccab1f9c5b5da45ca41154da60e0"/>
    <w:p>
      <w:pPr>
        <w:pStyle w:val="Heading2"/>
      </w:pPr>
      <w:r>
        <w:t xml:space="preserve">Motivation: Why Psychiatry and Why Germany Frankfurt?</w:t>
      </w:r>
    </w:p>
    <w:p>
      <w:pPr>
        <w:pStyle w:val="FirstParagraph"/>
      </w:pPr>
      <w:r>
        <w:t xml:space="preserve">My motivation stems from witnessing mental health challenges profoundly affect individuals, families, and communities across diverse socioeconomic backgrounds. I believe Psychiatry holds the key to unlocking human potential when cognitive or emotional barriers impede well-being. Choosing Germany as my destination for specialized training is a deliberate and informed decision rooted in its world-renowned healthcare system, rigorous medical education standards, and progressive mental health policies. Specifically, Frankfurt emerges as the ideal city for this specialization due to its unique confluence of factors: it is a major European hub with exceptional medical infrastructure, a highly diverse population presenting rich clinical learning opportunities (including significant immigrant communities requiring culturally competent care), and prestigious institutions like Goethe University Hospital (Universitätsklinikum Frankfurt) and the Psychiatric Clinic at the University Hospital of Frankfurt. These facilities are renowned for their cutting-edge research in areas like neuroimaging, trauma-focused therapies, and community mental health integration—directly aligning with my interest in evidence-based interventions for complex cases. Germany's emphasis on collaborative care between psychiatrists, psychotherapists, nurses, and social workers mirrors my vision of comprehensive mental healthcare; Frankfurt offers the perfect environment to learn and contribute to this model.</w:t>
      </w:r>
    </w:p>
    <w:bookmarkEnd w:id="21"/>
    <w:bookmarkStart w:id="22" w:name="Xe426de61fb5b0d3462b214ee5d06bbb83ad4921"/>
    <w:p>
      <w:pPr>
        <w:pStyle w:val="Heading2"/>
      </w:pPr>
      <w:r>
        <w:t xml:space="preserve">Preparation for the German Context: Bridging Knowledge</w:t>
      </w:r>
    </w:p>
    <w:p>
      <w:pPr>
        <w:pStyle w:val="FirstParagraph"/>
      </w:pPr>
      <w:r>
        <w:t xml:space="preserve">I have proactively prepared for the specific demands of practicing Psychiatry in Germany. I have diligently studied key aspects of the German healthcare system, including its statutory health insurance (GKV) structure, ethical guidelines (like those from the Bundesärztekammer), and the framework for specialized training (*Facharztweiterbildung*). Understanding that becoming a *Facharzt für Psychiatrie und Psychotherapie* requires specific residency periods in accredited clinics, I have researched programs within Frankfurt’s network to ensure alignment with my goals. Language is paramount; I am currently achieving advanced German proficiency (C1 level) through intensive study and immersion, recognizing that clear communication is fundamental for accurate diagnosis, therapeutic alliance building, and navigating complex patient interactions. Furthermore, I have engaged with the cultural nuances of mental health care in Germany—emphasizing patient autonomy and structured therapeutic processes—through relevant literature and discussions with German medical professionals. This preparation ensures I will be not just a competent clinician, but a culturally attuned practitioner ready to integrate seamlessly into Frankfurt's psychiatric community.</w:t>
      </w:r>
    </w:p>
    <w:bookmarkEnd w:id="22"/>
    <w:bookmarkStart w:id="23" w:name="X4ab8590db373f1c8663365d232502053e702dab"/>
    <w:p>
      <w:pPr>
        <w:pStyle w:val="Heading2"/>
      </w:pPr>
      <w:r>
        <w:t xml:space="preserve">Future Vision: Contributing to Frankfurt's Mental Health Ecosystem</w:t>
      </w:r>
    </w:p>
    <w:p>
      <w:pPr>
        <w:pStyle w:val="FirstParagraph"/>
      </w:pPr>
      <w:r>
        <w:t xml:space="preserve">My long-term vision is deeply intertwined with the future of Psychiatry in Germany, particularly within Frankfurt. I aspire not only to provide exceptional clinical care but also to contribute meaningfully to research and community mental health initiatives. I am keenly interested in exploring how innovative digital tools can enhance accessibility for underserved populations in urban settings like Frankfurt, where demand often outstrips resources. Furthermore, I aim to address the growing need for culturally sensitive psychiatric care within the city's diverse population. My ultimate goal is to become a respected Psychiatrist who actively participates in advancing mental health services at institutions such as those in Frankfurt, fostering collaboration across disciplines and advocating for policies that prioritize early intervention and holistic well-being. I am eager to learn from esteemed mentors within the German system, contributing my passion and dedication while absorbing the depth of knowledge offered by Frankfurt’s academic hospitals.</w:t>
      </w:r>
    </w:p>
    <w:bookmarkEnd w:id="23"/>
    <w:bookmarkStart w:id="24" w:name="conclusion-a-resolute-commitment"/>
    <w:p>
      <w:pPr>
        <w:pStyle w:val="Heading2"/>
      </w:pPr>
      <w:r>
        <w:t xml:space="preserve">Conclusion: A Resolute Commitment</w:t>
      </w:r>
    </w:p>
    <w:p>
      <w:pPr>
        <w:pStyle w:val="FirstParagraph"/>
      </w:pPr>
      <w:r>
        <w:t xml:space="preserve">This</w:t>
      </w:r>
      <w:r>
        <w:t xml:space="preserve"> </w:t>
      </w:r>
      <w:r>
        <w:rPr>
          <w:bCs/>
          <w:b/>
        </w:rPr>
        <w:t xml:space="preserve">Statement of Purpose</w:t>
      </w:r>
      <w:r>
        <w:t xml:space="preserve"> </w:t>
      </w:r>
      <w:r>
        <w:t xml:space="preserve">is a declaration of intent. It reflects my unwavering commitment to becoming a highly skilled Psychiatrist dedicated to serving patients with compassion, scientific rigor, and cultural intelligence within the German context. Frankfurt’s status as a leading European medical center, its vibrant clinical environment, and its commitment to advancing mental health care make it the unparalleled location for me to fulfill this ambition. I am not merely applying for a training position; I am pledging my dedication to integrating myself fully into Germany's psychiatric community, learning from its best practices, and contributing my energy and expertise to enhance mental healthcare outcomes in Frankfurt and beyond. The path of Psychiatry demands resilience and empathy—qualities I have cultivated through years of study and experience, now poised to be applied within the exceptional framework of</w:t>
      </w:r>
      <w:r>
        <w:t xml:space="preserve"> </w:t>
      </w:r>
      <w:r>
        <w:rPr>
          <w:bCs/>
          <w:b/>
        </w:rPr>
        <w:t xml:space="preserve">Germany Frankfurt</w:t>
      </w:r>
      <w:r>
        <w:t xml:space="preserve">.</w:t>
      </w:r>
    </w:p>
    <w:p>
      <w:pPr>
        <w:pStyle w:val="BodyText"/>
      </w:pPr>
      <w:r>
        <w:t xml:space="preserve">I am confident that my academic background, clinical experiences, proactive preparation for the German system, and profound dedication to mental health align perfectly with the opportunities available in Frankfurt. I eagerly anticipate contributing to the vital work of Psychiatry in Germany and becoming a valued member of its medical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Psychiatry in Germany Frankfurt</dc:title>
  <dc:creator/>
  <dc:language>en</dc:language>
  <cp:keywords/>
  <dcterms:created xsi:type="dcterms:W3CDTF">2026-07-23T13:01:05Z</dcterms:created>
  <dcterms:modified xsi:type="dcterms:W3CDTF">2026-07-23T13:01:05Z</dcterms:modified>
</cp:coreProperties>
</file>

<file path=docProps/custom.xml><?xml version="1.0" encoding="utf-8"?>
<Properties xmlns="http://schemas.openxmlformats.org/officeDocument/2006/custom-properties" xmlns:vt="http://schemas.openxmlformats.org/officeDocument/2006/docPropsVTypes"/>
</file>