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Application</w:t>
      </w:r>
      <w:r>
        <w:t xml:space="preserve"> </w:t>
      </w:r>
      <w:r>
        <w:t xml:space="preserve">for</w:t>
      </w:r>
      <w:r>
        <w:t xml:space="preserve"> </w:t>
      </w:r>
      <w:r>
        <w:t xml:space="preserve">Ghana</w:t>
      </w:r>
      <w:r>
        <w:t xml:space="preserve"> </w:t>
      </w:r>
      <w:r>
        <w:t xml:space="preserve">Accra</w:t>
      </w:r>
    </w:p>
    <w:bookmarkStart w:id="20" w:name="Xd04cc9d471c26c3ef08d59487f945513ec3a744"/>
    <w:p>
      <w:pPr>
        <w:pStyle w:val="Heading1"/>
      </w:pPr>
      <w:r>
        <w:t xml:space="preserve">Statement of Purpose: Pursuing a Career as a Psychiatrist in Ghana Accra</w:t>
      </w:r>
    </w:p>
    <w:p>
      <w:pPr>
        <w:pStyle w:val="FirstParagraph"/>
      </w:pPr>
      <w:r>
        <w:t xml:space="preserve">As I prepare this Statement of Purpose, I am deeply committed to articulating my unwavering dedication to becoming a Psychiatrist who will serve the mental health needs of Ghanaian communities, with particular focus on the dynamic urban landscape of Accra. My journey toward psychiatry has been shaped by profound encounters with mental health disparities in resource-limited settings, and I now seek to channel this experience into meaningful clinical practice within Ghana's capital city. This Statement of Purpose outlines my qualifications, motivations, and vision for contributing to Accra’s evolving mental healthcare ecosystem.</w:t>
      </w:r>
    </w:p>
    <w:p>
      <w:pPr>
        <w:pStyle w:val="BodyText"/>
      </w:pPr>
      <w:r>
        <w:t xml:space="preserve">My academic foundation began with a medical degree from the University of Cape Coast, where I graduated with honors in 2018. During my clinical rotations at Komfo Anokye Teaching Hospital (KATH), I witnessed firsthand the staggering burden of untreated mental illness across Ghana. Over 70% of Ghanaians suffering from conditions like depression and anxiety receive no professional care due to stigma, infrastructure gaps, and workforce shortages. In Accra specifically—where rapid urbanization has intensified stressors like poverty, unemployment, and social fragmentation—I observed how children in low-income neighborhoods exhibited trauma symptoms following domestic violence incidents yet remained undiagnosed for months. These experiences crystallized my resolve: I must become a Psychiatrist equipped to address these systemic gaps in Ghana Accra.</w:t>
      </w:r>
    </w:p>
    <w:p>
      <w:pPr>
        <w:pStyle w:val="BodyText"/>
      </w:pPr>
      <w:r>
        <w:t xml:space="preserve">My subsequent psychiatric residency at the University of Ghana Medical School (UGMS) provided rigorous training in evidence-based interventions tailored to African contexts. Under the mentorship of Dr. Ama Mensah, a pioneer in community psychiatry, I developed culturally sensitive diagnostic frameworks for conditions like koro and traditional healing-related disorders prevalent in Accra’s diverse population. I spearheaded a pilot program at Korle Bu Teaching Hospital that integrated mobile mental health screenings into public transportation hubs—a strategy directly responsive to Accra’s high mobility rates. During this initiative, my team conducted 120+ screenings in one month, identifying 65% of participants with previously undiagnosed anxiety disorders. This work underscored how accessible care models can bridge the gap between clinical services and urban communities in Ghana Accra.</w:t>
      </w:r>
    </w:p>
    <w:p>
      <w:pPr>
        <w:pStyle w:val="BodyText"/>
      </w:pPr>
      <w:r>
        <w:t xml:space="preserve">What distinguishes my approach is my understanding that effective psychiatry requires more than clinical skill—it demands cultural humility. I have completed advanced training in African Mental Health from the University of Cape Town, focusing on indigenous healing practices and their integration with Western modalities. For instance, while working at a community health center in Accra’s Ashiedu Keteke district, I collaborated with local akomfo (traditional healers) to create referral pathways for severe depression cases. This reduced patient dropout rates by 40% within six months. Such experiences taught me that as a Psychiatrist in Ghana Accra, I must honor cultural narratives while providing evidence-based care—never imposing foreign paradigms.</w:t>
      </w:r>
    </w:p>
    <w:p>
      <w:pPr>
        <w:pStyle w:val="BodyText"/>
      </w:pPr>
      <w:r>
        <w:t xml:space="preserve">My motivation extends beyond clinical practice to systemic change. Ghana’s mental health policy (2018-2023) targets a 50% increase in service coverage by 2030, yet Accra alone faces a ratio of one psychiatrist per 65,000 people—far below the WHO recommendation of 1:14,749. This deficit is compounded by mental health being largely viewed as "non-urgent" in Ghanaian public health priorities. My long-term vision is to co-develop Accra-specific mental health task-shifting protocols that train nurses and community workers to deliver basic psychological first aid, thereby extending the reach of Psychiatrists across the city’s sprawling neighborhoods. I am particularly inspired by Accra’s new National Mental Health Strategy, which emphasizes decentralization—aligning perfectly with my goal to establish satellite clinics in high-need areas like James Town and Tema.</w:t>
      </w:r>
    </w:p>
    <w:p>
      <w:pPr>
        <w:pStyle w:val="BodyText"/>
      </w:pPr>
      <w:r>
        <w:t xml:space="preserve">As a Psychiatrist, I recognize that Ghana Accra represents both a challenge and an unparalleled opportunity. The city’s unique convergence of modern healthcare facilities, dense population centers, and cultural diversity creates an ideal laboratory for innovation. My proposed work would specifically target three critical gaps: (1) integrating mental health into primary care at Accra’s 40+ community health centers; (2) creating school-based intervention programs addressing adolescent suicide—a rising crisis in Ghana; and (3) advocating for policy reforms to include mental health in national insurance schemes. I am prepared to adapt my skills to these contexts through partnerships with institutions like the Ghana Mental Health Association and Accra’s Municipal Health Directorate.</w:t>
      </w:r>
    </w:p>
    <w:p>
      <w:pPr>
        <w:pStyle w:val="BodyText"/>
      </w:pPr>
      <w:r>
        <w:t xml:space="preserve">What sets this Statement of Purpose apart is its grounding in actionable, location-specific strategy. Unlike generic applications, I have meticulously studied Accra’s mental health landscape: the 2021 National Survey revealed that 84% of Accra residents consider seeking help for depression "embarrassing," yet smartphone penetration exceeds 75%. This informs my plan to launch a low-cost telepsychiatry service via WhatsApp—a platform already used by over 90% of Accra’s urban population. I have also secured preliminary interest from the Ghana Health Service to pilot this model at the Accra Psychiatric Hospital, demonstrating my commitment to local collaboration.</w:t>
      </w:r>
    </w:p>
    <w:p>
      <w:pPr>
        <w:pStyle w:val="BodyText"/>
      </w:pPr>
      <w:r>
        <w:t xml:space="preserve">My ultimate aspiration as a Psychiatrist in Ghana Accra is not merely to treat symptoms but to reshape community attitudes toward mental wellness. I envision training future generations of healthcare workers through outreach programs at the University of Ghana’s Psychiatry Department, ensuring sustainable impact beyond my tenure. This is why I am applying for the Psychiatrist position at Accra Regional Hospital—I seek not just a job, but a platform to catalyze systemic change where it matters most: in the heart of Ghana’s capital.</w:t>
      </w:r>
    </w:p>
    <w:p>
      <w:pPr>
        <w:pStyle w:val="BodyText"/>
      </w:pPr>
      <w:r>
        <w:t xml:space="preserve">In conclusion, my academic rigor, culturally attuned clinical experience, and hyper-focused vision for Accra’s mental health landscape position me to make immediate contributions as a Psychiatrist. I am not simply seeking employment; I am committing to a lifelong partnership with Ghana Accra in building resilience against the silent epidemic of mental illness. My Statement of Purpose is less a document of qualifications and more a pledge: To stand shoulder-to-shoulder with patients, families, and policymakers in transforming Accra into a city where mental wellness is accessible, dignified, and deeply embedded in our shared cultural fabric.</w:t>
      </w:r>
    </w:p>
    <w:p>
      <w:pPr>
        <w:pStyle w:val="BodyText"/>
      </w:pPr>
      <w:r>
        <w:t xml:space="preserve">With profound respect for Ghana’s healing traditions and healthcare aspirations,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Application for Ghana Accra</dc:title>
  <dc:creator/>
  <dc:language>en</dc:language>
  <cp:keywords/>
  <dcterms:created xsi:type="dcterms:W3CDTF">2025-12-08T05:11:49Z</dcterms:created>
  <dcterms:modified xsi:type="dcterms:W3CDTF">2025-12-08T05:11:49Z</dcterms:modified>
</cp:coreProperties>
</file>

<file path=docProps/custom.xml><?xml version="1.0" encoding="utf-8"?>
<Properties xmlns="http://schemas.openxmlformats.org/officeDocument/2006/custom-properties" xmlns:vt="http://schemas.openxmlformats.org/officeDocument/2006/docPropsVTypes"/>
</file>