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Psychiatric</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e718960e651ea906bb6b9d4436f366378a3f1a9"/>
    <w:p>
      <w:pPr>
        <w:pStyle w:val="Heading1"/>
      </w:pPr>
      <w:r>
        <w:t xml:space="preserve">Statement of Purpose for Psychiatrist Position in Israel Jerusalem</w:t>
      </w:r>
    </w:p>
    <w:p>
      <w:pPr>
        <w:pStyle w:val="FirstParagraph"/>
      </w:pPr>
      <w:r>
        <w:t xml:space="preserve">As I prepare this formal Statement of Purpose, I find myself reflecting on a profound professional journey that has culminated in my unwavering commitment to pursue a psychiatry career within the vibrant, complex landscape of Israel Jerusalem. This document represents not merely an application but a deeply personal testament to why I believe my path intersects meaningfully with the mental health needs of this historic city and its diverse population. My aspiration is clear: to become an integral part of Jerusalem's psychiatric community, where cultural richness meets profound psychological challenges in equal measure.</w:t>
      </w:r>
    </w:p>
    <w:p>
      <w:pPr>
        <w:pStyle w:val="BodyText"/>
      </w:pPr>
      <w:r>
        <w:t xml:space="preserve">My fascination with psychiatry began during my medical studies at the University of Heidelberg, where I witnessed firsthand how trauma transcends borders. A rotating internship in a refugee camp near the Syrian border exposed me to the psychological toll of displacement—children whispering nightmares in Arabic and Hebrew alike, veterans carrying silent burdens from past conflicts. This experience crystallized my conviction: mental health care must be both culturally attuned and universally compassionate. I pursued specialized training at Tel Aviv University's Department of Psychiatry, completing a residency focused on trauma-informed care for multicultural populations. My thesis explored the intersection of post-conflict stress and religious identity in Jerusalem neighborhoods—a research topic that felt deeply personal as I navigated the city's intricate social tapestry during my clinical rotations.</w:t>
      </w:r>
    </w:p>
    <w:p>
      <w:pPr>
        <w:pStyle w:val="BodyText"/>
      </w:pPr>
      <w:r>
        <w:t xml:space="preserve">What draws me to Israel Jerusalem is its unparalleled role as a crossroads of civilizations where mental health challenges exist at the confluence of history, faith, and political tension. As a psychiatrist-in-training in Jerusalem’s Hadassah Medical Center, I observed how Jewish, Muslim, Christian and Druze communities experience psychological distress through uniquely contextual lenses. A Palestinian adolescent with anxiety related to border restrictions; an Orthodox Jewish veteran grappling with moral injury after military service; a newly arrived Ethiopian immigrant facing cultural alienation—these were not abstract cases but human stories demanding nuanced understanding. This environment has taught me that effective psychiatric practice in Israel Jerusalem requires more than clinical expertise; it demands active listening, historical awareness, and respect for sacred spaces like the Old City’s ancient alleyways where therapy sessions often unfold.</w:t>
      </w:r>
    </w:p>
    <w:p>
      <w:pPr>
        <w:pStyle w:val="BodyText"/>
      </w:pPr>
      <w:r>
        <w:t xml:space="preserve">My professional philosophy centers on three pillars essential to psychiatry in this context. First, cultural humility: I’ve learned that a psychiatrist must be willing to unlearn assumptions about "normal" mental health when working with communities whose trauma narratives are shaped by centuries of coexistence and conflict. Second, community integration: In Jerusalem, mental health cannot exist in isolation from social services, religious leaders, and schools. During my fellowship at the Jerusalem Center for Mental Health, I collaborated with imams to develop trauma workshops in mosques and partnered with synagogue elders on youth resilience programs—proving that psychiatric care thrives when embedded within community structures. Third, conflict sensitivity: As a psychiatrist serving in Jerusalem, I recognize that every patient’s story is woven into the fabric of the city’s ongoing narrative. My approach avoids clinical detachment; instead, I situate therapy within Jerusalem’s sacred geography where a walk through Jaffa Gate might trigger memories as powerfully as any clinical symptom.</w:t>
      </w:r>
    </w:p>
    <w:p>
      <w:pPr>
        <w:pStyle w:val="BodyText"/>
      </w:pPr>
      <w:r>
        <w:t xml:space="preserve">The urgency of this work is amplified by current challenges in Israel Jerusalem. Rising anxiety among youth amid political volatility, the silent epidemic of depression among elderly immigrants, and the unique stressors faced by women navigating traditional roles while seeking mental healthcare—these are not distant concerns but daily realities I have committed to address. My recent study on "Spiritual Coping Mechanisms in Jerusalem’s Multi-Religious Urban Youth" (published in the Israeli Journal of Psychiatry) demonstrated how incorporating religious practices into cognitive behavioral therapy reduced dropout rates by 37% among Muslim and Christian adolescents. This research directly informs my vision: to establish a culturally integrated clinic model in East Jerusalem that partners with local religious institutions for outreach, making psychiatric care accessible without compromising spiritual identity.</w:t>
      </w:r>
    </w:p>
    <w:p>
      <w:pPr>
        <w:pStyle w:val="BodyText"/>
      </w:pPr>
      <w:r>
        <w:t xml:space="preserve">Why Israel Jerusalem specifically? Because here, mental health is not merely a clinical endeavor—it’s an act of peacebuilding. The city’s very stones echo stories of conflict and reconciliation, creating a unique imperative for psychiatrists to serve as bridges rather than healers alone. My family history includes grandparents who fled Jerusalem during the 1948 war; this generational connection fuels my commitment to contribute meaningfully to a city I now consider home. Working in Israel Jerusalem would allow me to merge my academic rigor with lived understanding of how trauma echoes through generations—a perspective I believe is essential for an effective psychiatrist in this context.</w:t>
      </w:r>
    </w:p>
    <w:p>
      <w:pPr>
        <w:pStyle w:val="BodyText"/>
      </w:pPr>
      <w:r>
        <w:t xml:space="preserve">My long-term goal is to develop a comprehensive psychiatric program within Jerusalem’s public health system that trains future psychiatrists in conflict-sensitive care. This includes creating a mobile crisis unit for marginalized communities and establishing an annual international symposium on "Mental Health in Divided Cities," bringing together clinicians from Belfast, Belfast, and Beirut alongside Israeli colleagues. But first, I seek to immerse myself fully in Jerusalem’s clinical ecosystem—not as an outsider but as a committed colleague. My Statement of Purpose is thus a promise: to bring my trauma-informed expertise, cultural humility, and unshakeable belief in Jerusalem’s potential for healing to every patient I serve.</w:t>
      </w:r>
    </w:p>
    <w:p>
      <w:pPr>
        <w:pStyle w:val="BodyText"/>
      </w:pPr>
      <w:r>
        <w:t xml:space="preserve">As I conclude this statement, I am reminded that psychiatry in Israel Jerusalem is more than a profession—it is a covenant. A covenant with patients who entrust their innermost selves to me. A covenant with the city’s layered history that demands we honor both pain and resilience. And a covenant with the future, where my work as a psychiatrist could help weave threads of understanding into Jerusalem’s enduring narrative. I am prepared to dedicate my career not just to treating mental illness, but to nurturing hope in one of humanity’s most complex urban landscapes.</w:t>
      </w:r>
    </w:p>
    <w:p>
      <w:pPr>
        <w:pStyle w:val="BodyText"/>
      </w:pPr>
      <w:r>
        <w:t xml:space="preserve">With profound dedication and professional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Psychiatric Career in Israel Jerusalem</dc:title>
  <dc:creator/>
  <dc:language>en</dc:language>
  <cp:keywords/>
  <dcterms:created xsi:type="dcterms:W3CDTF">2025-12-09T14:26:59Z</dcterms:created>
  <dcterms:modified xsi:type="dcterms:W3CDTF">2025-12-09T14:26:59Z</dcterms:modified>
</cp:coreProperties>
</file>

<file path=docProps/custom.xml><?xml version="1.0" encoding="utf-8"?>
<Properties xmlns="http://schemas.openxmlformats.org/officeDocument/2006/custom-properties" xmlns:vt="http://schemas.openxmlformats.org/officeDocument/2006/docPropsVTypes"/>
</file>