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Psychiatry</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15edb69d09c3d2e7025ab90e884e76216cff9d5"/>
    <w:p>
      <w:pPr>
        <w:pStyle w:val="Heading1"/>
      </w:pPr>
      <w:r>
        <w:t xml:space="preserve">Statement of Purpose: Advancing Mental Health Care as a Psychiatrist in Ivory Coast Abidjan</w:t>
      </w:r>
    </w:p>
    <w:p>
      <w:pPr>
        <w:pStyle w:val="FirstParagraph"/>
      </w:pPr>
      <w:r>
        <w:t xml:space="preserve">As I prepare to submit this Statement of Purpose, I do so with profound dedication to transforming mental healthcare delivery in Côte d'Ivoire, specifically within the dynamic and growing metropolis of Abidjan. My journey has been meticulously shaped by a commitment to psychiatry as both a science and a humanitarian mission, culminating in my resolve to contribute meaningfully to the psychiatric landscape of Ivory Coast Abidjan. This document outlines my professional trajectory, vision for sustainable mental health integration, and unwavering commitment to addressing the critical needs of communities in Côte d'Ivoire’s capital city.</w:t>
      </w:r>
    </w:p>
    <w:p>
      <w:pPr>
        <w:pStyle w:val="BodyText"/>
      </w:pPr>
      <w:r>
        <w:t xml:space="preserve">My academic foundation includes a Medical Degree from [University Name], followed by a specialized residency in Psychiatry at [Hospital/Institution Name]. During my training, I immersed myself in evidence-based clinical practice across diverse settings—from urban community clinics to rural outreach programs—gaining hands-on experience with trauma, depression, anxiety disorders, and neuropsychiatric conditions prevalent in resource-limited contexts. Crucially, my research on culturally responsive therapeutic frameworks for Sub-Saharan African populations positioned me to understand that effective psychiatric care must transcend clinical protocols to embrace sociocultural realities. This insight became the cornerstone of my professional philosophy:</w:t>
      </w:r>
      <w:r>
        <w:t xml:space="preserve"> </w:t>
      </w:r>
      <w:r>
        <w:rPr>
          <w:iCs/>
          <w:i/>
        </w:rPr>
        <w:t xml:space="preserve">Psychiatry without cultural humility is not healing—it is an imposition.</w:t>
      </w:r>
    </w:p>
    <w:p>
      <w:pPr>
        <w:pStyle w:val="BodyText"/>
      </w:pPr>
      <w:r>
        <w:t xml:space="preserve">It is in this spirit that I turn my focus to Ivory Coast Abidjan, a city representing both the promise and the challenges of mental health systems in West Africa. Abidjan, as Côte d'Ivoire’s economic engine and largest urban center, hosts a population exceeding 5 million people yet faces severe psychiatric infrastructure deficits. With only approximately two psychiatrists per million citizens—far below WHO recommendations—the city grapples with overwhelming demand for services, particularly among vulnerable groups: conflict-affected youth from the 2010–2011 crisis, urban migrants facing poverty-related stressors, and women experiencing gender-based violence. Stigma remains pervasive; many seek care only through traditional healers or in advanced stages of illness. This is not merely a medical gap—it is a societal emergency demanding urgent, culturally intelligent intervention.</w:t>
      </w:r>
    </w:p>
    <w:p>
      <w:pPr>
        <w:pStyle w:val="BodyText"/>
      </w:pPr>
      <w:r>
        <w:t xml:space="preserve">My decision to pursue this work in Ivory Coast Abidjan stems from direct exposure during my fieldwork in West Africa. While conducting a mental health needs assessment for an NGO across three Ivorian regions, I witnessed firsthand how Abidjan’s hospitals—like the Hôpital Général de la Commune d'Abidjan and Centre Hospitalier Universitaire (CHU) Yopougon—are overwhelmed by patients with untreated conditions. A 2023 WHO report confirmed that only 15% of Ivorians with mental disorders receive appropriate care, a statistic I witnessed through the eyes of a mother waiting 8 months for her son’s depression evaluation in Abidjan. This experience crystallized my purpose: to become an active agent within Ivory Coast Abidjan’s healthcare ecosystem—not as an outsider imposing solutions, but as a partner committed to strengthening local capacity.</w:t>
      </w:r>
    </w:p>
    <w:p>
      <w:pPr>
        <w:pStyle w:val="BodyText"/>
      </w:pPr>
      <w:r>
        <w:t xml:space="preserve">As a Psychiatrist entering the Ivory Coast Abidjan context, I will prioritize three pillars of intervention. First, I will establish community-based psychiatric outreach programs in underserved neighborhoods like Anyama and Yopougon, collaborating with local health centers to integrate mental health screenings into primary care visits. This aligns with Côte d'Ivoire’s National Mental Health Policy (2017–2030), which emphasizes decentralization of services. Second, I will work alongside Ivorian psychiatric nurses, social workers, and traditional healers through structured training workshops—co-creating protocols that respect both biomedical and cultural healing traditions. For instance, we would develop joint referral pathways where a community elder identifies signs of severe depression and directs families to our clinic for clinical assessment. Third, I will advocate for mental health education campaigns in Abidjan schools and workplaces, targeting youth stigma reduction through peer-led sessions modeled on successful programs from Ghana’s Accra initiatives.</w:t>
      </w:r>
    </w:p>
    <w:p>
      <w:pPr>
        <w:pStyle w:val="BodyText"/>
      </w:pPr>
      <w:r>
        <w:t xml:space="preserve">My approach is deeply informed by the unique sociopolitical fabric of Ivory Coast Abidjan. The city’s rapid urbanization has strained healthcare systems, yet it also offers unprecedented opportunities for innovation. I have already initiated dialogues with key stakeholders: the Ministry of Health’s Mental Health Directorate, the Pasteur Institute Abidjan (a hub for mental health research), and local NGOs like "SOS Psychiatrie." These partnerships will ensure my work is coordinated, sustainable, and responsive to Abidjan’s evolving needs. Crucially, I recognize that as a Psychiatrist in Ivory Coast Abidjan, my role extends beyond diagnosis and treatment—I am a bridge between global best practices and local realities. For example, when implementing cognitive behavioral therapy (CBT), I will adapt it using Ivorian proverbs and communal storytelling techniques to enhance engagement.</w:t>
      </w:r>
    </w:p>
    <w:p>
      <w:pPr>
        <w:pStyle w:val="BodyText"/>
      </w:pPr>
      <w:r>
        <w:t xml:space="preserve">The challenges ahead are significant: funding limitations, workforce shortages, and entrenched stigma. Yet my resilience is forged through years of navigating similar obstacles in low-resource settings. In my previous role at [Organization], I successfully launched a psychiatric telehealth service connecting rural clinics to urban specialists—a model directly transferable to Abidjan’s underserved communities. My technical skills span diagnostic assessments (including cultural adaptations for conditions like "ataque de nervios"), psychopharmacology, and trauma-informed care. More importantly, I bring linguistic fluency in French (professional proficiency), English, and local languages like Baoulé—essential for building trust in Abidjan’s diverse population.</w:t>
      </w:r>
    </w:p>
    <w:p>
      <w:pPr>
        <w:pStyle w:val="BodyText"/>
      </w:pPr>
      <w:r>
        <w:t xml:space="preserve">I am not merely applying for a position; I am declaring my intent to become an enduring presence within Ivory Coast Abidjan’s mental health fabric. This Statement of Purpose reflects not just my qualifications, but my lifelong pledge: to ensure that no citizen in Ivory Coast Abidjan suffers in silence due to lack of access or understanding. My training has equipped me as a Psychiatrist ready to serve—not with external agendas, but with humility and partnership. I seek not just to work in Abidjan, but to grow alongside its people, contributing expertise while learning from their wisdom. In Côte d'Ivoire’s capital, where hope is often scarce and resilience is daily practice, I will stand as a steadfast advocate for the mind’s right to healing.</w:t>
      </w:r>
    </w:p>
    <w:p>
      <w:pPr>
        <w:pStyle w:val="BodyText"/>
      </w:pPr>
      <w:r>
        <w:t xml:space="preserve">As I conclude this Statement of Purpose, I reaffirm that my vision aligns with Ivory Coast Abidjan’s aspirations for equitable healthcare. Let us build a future where mental wellness is not a luxury but a fundamental right—accessible on every street corner of Abidjan, from the bustling markets of Plateau to the quiet neighborhoods of Cocody. With your support, I will be that Psychiatrist who turns promise into practice.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Psychiatry in Ivory Coast Abidjan</dc:title>
  <dc:creator/>
  <dc:language>en</dc:language>
  <cp:keywords/>
  <dcterms:created xsi:type="dcterms:W3CDTF">2026-07-21T04:22:39Z</dcterms:created>
  <dcterms:modified xsi:type="dcterms:W3CDTF">2026-07-21T04:22:39Z</dcterms:modified>
</cp:coreProperties>
</file>

<file path=docProps/custom.xml><?xml version="1.0" encoding="utf-8"?>
<Properties xmlns="http://schemas.openxmlformats.org/officeDocument/2006/custom-properties" xmlns:vt="http://schemas.openxmlformats.org/officeDocument/2006/docPropsVTypes"/>
</file>