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Japan</w:t>
      </w:r>
      <w:r>
        <w:t xml:space="preserve"> </w:t>
      </w:r>
      <w:r>
        <w:t xml:space="preserve">Kyoto</w:t>
      </w:r>
    </w:p>
    <w:bookmarkStart w:id="20" w:name="X2da9704790c7263bd213a7b7b07fcf38f633d19"/>
    <w:p>
      <w:pPr>
        <w:pStyle w:val="Heading1"/>
      </w:pPr>
      <w:r>
        <w:t xml:space="preserve">Statement of Purpose: Pursuing a Psychiatry Career in Japan Kyoto</w:t>
      </w:r>
    </w:p>
    <w:p>
      <w:pPr>
        <w:pStyle w:val="FirstParagraph"/>
      </w:pPr>
      <w:r>
        <w:t xml:space="preserve">The profound cultural tapestry and serene historical essence of Kyoto, Japan, have long captivated my professional aspirations. It is within this city—a living sanctuary where ancient traditions harmonize with modern life—that I envision dedicating my career as a Psychiatrist. My Statement of Purpose reflects not merely a career choice but a deep alignment with Kyoto’s unique societal fabric and its evolving mental health landscape. As Japan grapples with unprecedented challenges in psychological well-being—marked by high suicide rates, pervasive social stigma, and the rising demand for culturally attuned care—I am driven to contribute my expertise within Kyoto’s distinguished healthcare ecosystem.</w:t>
      </w:r>
    </w:p>
    <w:p>
      <w:pPr>
        <w:pStyle w:val="BodyText"/>
      </w:pPr>
      <w:r>
        <w:t xml:space="preserve">My journey toward psychiatry began during my clinical training in the United Kingdom, where I witnessed firsthand how cultural context shapes mental health experiences. However, it was a transformative internship in Kyoto’s community clinics that ignited my commitment to Japan. Observing the gentle yet resilient spirit of Kyoto residents—many navigating the pressures of societal expectations while preserving ancestral wisdom—I recognized a profound gap: Western psychiatric models often fail to address Japan’s nuanced emotional landscapes. This realization solidified my resolve to specialize as a Psychiatrist deeply embedded in Japanese culture, particularly within Kyoto. The city’s balance of tradition and innovation offers an unparalleled environment for integrating evidence-based psychiatry with culturally resonant practices like mindfulness derived from Zen Buddhism and the concept of "ikigai" (reason for being).</w:t>
      </w:r>
    </w:p>
    <w:p>
      <w:pPr>
        <w:pStyle w:val="BodyText"/>
      </w:pPr>
      <w:r>
        <w:t xml:space="preserve">I hold an MD degree with a specialization in Psychiatry from the University of Edinburgh, complemented by postgraduate training at Kyoto University Hospital. This academic foundation equipped me to address complex conditions—such as depression linked to workplace stress ("karoshi"), anxiety in aging populations, and trauma rooted in historical societal shifts—using both pharmacological interventions and therapeutic modalities validated within Japanese healthcare frameworks. Crucially, I achieved full fluency in Japanese (N1 level) through immersive study at the Kyoto International Center, ensuring seamless communication with patients who often struggle to articulate emotional distress due to cultural taboos. My research on "Cultural Adaptations of Cognitive Behavioral Therapy for Urban Japanese Youth" was published in the *Journal of Transcultural Psychiatry* (2023), demonstrating my commitment to bridging Western science with local needs—a prerequisite for effective practice in Japan Kyoto.</w:t>
      </w:r>
    </w:p>
    <w:p>
      <w:pPr>
        <w:pStyle w:val="BodyText"/>
      </w:pPr>
      <w:r>
        <w:t xml:space="preserve">Why Kyoto, specifically? It transcends being merely a destination; it is a symbol of holistic well-being. Unlike Tokyo’s relentless pace, Kyoto offers space for contemplative care—where temples like Kiyomizu-dera embody the tranquility essential to mental healing. The city hosts Japan’s leading psychiatric institutions, including the Kyoto Prefectural University of Medicine Hospital and specialized geriatric units catering to its rapidly aging population (nearly 30% of residents are over 65). Here, I aim to collaborate with Kyoto’s "community-based support centers," which align with Japan’s recent Mental Health Law reforms emphasizing prevention over crisis intervention. My vision is to pioneer a clinic model that merges clinical rigor with Kyoto’s ethos: integrating family therapy sessions in quiet garden settings, partnering with local temples for mindfulness workshops, and training nurses in culturally sensitive communication—a direct response to the 2022 Ministry of Health report highlighting underutilized community resources.</w:t>
      </w:r>
    </w:p>
    <w:p>
      <w:pPr>
        <w:pStyle w:val="BodyText"/>
      </w:pPr>
      <w:r>
        <w:t xml:space="preserve">Japan Kyoto’s healthcare system presents both challenges and unparalleled opportunities. Stigma remains a barrier; only 35% of Japanese with mental health needs seek treatment (World Health Organization, 2023). As a Psychiatrist in Kyoto, I will address this through public education initiatives—partnering with community leaders at events like the Gion Matsuri festival to normalize conversations about mental wellness. My clinical experience working with marginalized groups (including homeless populations in Kyoto’s downtown areas) has taught me that trust precedes treatment; I intend to build it through consistent, non-judgmental engagement. Furthermore, I am prepared to navigate Japan’s stringent medical licensing protocols, having already passed the National Medical Licensing Examination and completed required clinical rotations under Japanese supervising physicians.</w:t>
      </w:r>
    </w:p>
    <w:p>
      <w:pPr>
        <w:pStyle w:val="BodyText"/>
      </w:pPr>
      <w:r>
        <w:t xml:space="preserve">This Statement of Purpose is not a mere document—it is a pledge. A pledge to uphold Kyoto’s legacy as a city where mental health care respects the dignity of each individual while honoring collective harmony. It is my conviction that true healing occurs when science meets culture, and Kyoto stands as the ideal crucible for this synthesis. I do not seek merely to work in Japan Kyoto; I aspire to become an enduring part of its community, contributing to a future where mental well-being is as revered as Kyoto’s ancient gardens.</w:t>
      </w:r>
    </w:p>
    <w:p>
      <w:pPr>
        <w:pStyle w:val="BodyText"/>
      </w:pPr>
      <w:r>
        <w:t xml:space="preserve">With profound respect for Japanese values of "wa" (harmony) and "gaman" (perseverance), I am prepared to immerse myself in Kyoto’s healthcare environment. My training, cultural fluency, and unwavering dedication to patient-centered psychiatry position me to immediately support Kyoto’s mental health initiatives. I am eager to join institutions like the Kyoto City Medical Association or regional hospitals dedicated to advancing psychiatric care with compassion and competence. In Japan, where the mind is deeply entwined with culture, my role as a Psychiatrist in Kyoto will transcend clinical practice—it will be an act of service rooted in mutual understanding.</w:t>
      </w:r>
    </w:p>
    <w:p>
      <w:pPr>
        <w:pStyle w:val="BodyText"/>
      </w:pPr>
      <w:r>
        <w:t xml:space="preserve">As I stand at the threshold of this journey, I am confident that my commitment to excellence and cultural humility aligns perfectly with Kyoto’s vision for compassionate healthcare. Let me bring my skills to a city that cherishes both its past and its potential. Together, we can cultivate a mental health landscape where every resident of Kyoto feels seen, heard, and empowered.</w:t>
      </w:r>
    </w:p>
    <w:p>
      <w:pPr>
        <w:pStyle w:val="BodyText"/>
      </w:pPr>
      <w:r>
        <w:t xml:space="preserve">—Dr. Aiko Tanaka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Japan Kyoto</dc:title>
  <dc:creator/>
  <cp:keywords/>
  <dcterms:created xsi:type="dcterms:W3CDTF">2025-12-09T17:12:44Z</dcterms:created>
  <dcterms:modified xsi:type="dcterms:W3CDTF">2025-12-09T17:12:44Z</dcterms:modified>
</cp:coreProperties>
</file>

<file path=docProps/custom.xml><?xml version="1.0" encoding="utf-8"?>
<Properties xmlns="http://schemas.openxmlformats.org/officeDocument/2006/custom-properties" xmlns:vt="http://schemas.openxmlformats.org/officeDocument/2006/docPropsVTypes"/>
</file>