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w:t>
      </w:r>
      <w:r>
        <w:t xml:space="preserve"> </w:t>
      </w:r>
      <w:r>
        <w:t xml:space="preserve">Morocco</w:t>
      </w:r>
      <w:r>
        <w:t xml:space="preserve"> </w:t>
      </w:r>
      <w:r>
        <w:t xml:space="preserve">Casablanca</w:t>
      </w:r>
    </w:p>
    <w:bookmarkStart w:id="20" w:name="Xea43307f97c02dcd296e2412abb4ecd98a02e1f"/>
    <w:p>
      <w:pPr>
        <w:pStyle w:val="Heading1"/>
      </w:pPr>
      <w:r>
        <w:t xml:space="preserve">Statement of Purpose: Pursuing a Career as a Psychiatrist in Morocco Casablanca</w:t>
      </w:r>
    </w:p>
    <w:p>
      <w:pPr>
        <w:pStyle w:val="FirstParagraph"/>
      </w:pPr>
      <w:r>
        <w:t xml:space="preserve">The decision to dedicate my professional life to psychiatry was forged not in clinical textbooks alone, but through profound encounters with human vulnerability within the vibrant yet complex tapestry of Moroccan society. My Statement of Purpose is rooted in an unwavering commitment to contribute meaningfully as a Psychiatrist within the dynamic context of Morocco Casablanca—a city that stands at the crossroads of tradition and modernity, facing unique mental health challenges demanding culturally attuned expertise. This document outlines my journey, professional vision, and specific motivation to serve this pivotal urban center.</w:t>
      </w:r>
    </w:p>
    <w:p>
      <w:pPr>
        <w:pStyle w:val="BodyText"/>
      </w:pPr>
      <w:r>
        <w:t xml:space="preserve">My academic foundation in medicine and psychiatry was deeply enriched by clinical rotations across diverse settings in North Africa. Witnessing the profound impact of stigma on accessing mental healthcare—particularly in communities where psychological distress is often conflated with spiritual weakness or familial shame—catalyzed my focus. I recall a pivotal moment during a community outreach initiative near Rabat, where an elderly woman confided her debilitating anxiety only after ensuring her entire family was absent from the consultation room. This experience crystallized for me that effective psychiatry in Morocco cannot operate within Western diagnostic silos alone; it must resonate with local values, familial structures, and cultural narratives. Casablanca, as Morocco’s economic engine and most populous city, embodies this imperative more urgently than anywhere else. With its rapidly growing youth population grappling with urbanization pressures, unemployment disparities, and evolving social norms—while simultaneously navigating deep-rooted cultural expectations—the demand for culturally competent mental health services is both immense and acute.</w:t>
      </w:r>
    </w:p>
    <w:p>
      <w:pPr>
        <w:pStyle w:val="BodyText"/>
      </w:pPr>
      <w:r>
        <w:t xml:space="preserve">My training at [University Name] equipped me with robust clinical skills in evidence-based psychotherapies (CBT, DBT) and psychopharmacology. However, it was my independent research project on "Mental Health Stigma Among Urban Youth in Morocco" that truly prepared me for Casablanca. I collaborated with local NGOs to design and implement anonymous surveys across universities and vocational training centers in the city. The data revealed alarming rates of untreated depression (32%) and anxiety (28%) among young adults, directly linked to academic pressure, fear of disappointing families, and limited access to non-stigmatizing care. Crucially, the study also highlighted that 76% of participants preferred counseling within a familiar community setting—often involving trusted family members or religious figures—as an initial step. This reinforced my conviction that as a Psychiatrist in Morocco Casablanca, success requires integrating clinical practice with community engagement and respecting the pivotal role of family in the healing process.</w:t>
      </w:r>
    </w:p>
    <w:p>
      <w:pPr>
        <w:pStyle w:val="BodyText"/>
      </w:pPr>
      <w:r>
        <w:t xml:space="preserve">My admiration for Morocco's progressive strides under its National Mental Health Program (2015-2035) is matched by my understanding of its implementation challenges in a metropolis like Casablanca. While national policies emphasize community-based care, the sheer scale of urban needs often outstrips resources. I have studied initiatives like the psychiatric services at Mohammed V University Hospital in Casablanca and the innovative work of organizations such as "L’Association Marocaine de Psychiatrie," which actively combat stigma through public awareness campaigns in local dialects. I am not merely seeking a job; I aim to become an integral part of this evolving system, contributing to scalable models that bridge the gap between formal psychiatric care and grassroots community support. My vision is clear: establishing a clinic model within Casablanca that employs "collaborative care" – where Psychiatrists work alongside trained community health workers, social workers, and trusted religious leaders to normalize seeking help and provide holistic support within the family unit.</w:t>
      </w:r>
    </w:p>
    <w:p>
      <w:pPr>
        <w:pStyle w:val="BodyText"/>
      </w:pPr>
      <w:r>
        <w:t xml:space="preserve">What distinguishes my approach for Morocco Casablanca is a deep commitment to cultural humility. I have immersed myself in Moroccan culture through language study (reaching advanced Arabic proficiency), studying Islamic perspectives on mental health with local scholars, and learning about Amazigh healing traditions to understand their integration within modern care. I recognize that effective therapy must acknowledge the spiritual dimension for many Moroccans; it is not a barrier but a potential bridge. For instance, collaborating with Imams to discuss anxiety management within prayer routines or framing CBT techniques using culturally resonant metaphors (e.g., "clearing the fog of worry" inspired by Moroccan poetic tradition) are strategies I am eager to implement. This isn't cultural appropriation; it's evidence-based adaptation grounded in respect.</w:t>
      </w:r>
    </w:p>
    <w:p>
      <w:pPr>
        <w:pStyle w:val="BodyText"/>
      </w:pPr>
      <w:r>
        <w:t xml:space="preserve">Casablanca’s unique environment presents unparalleled opportunities for impactful psychiatry. The city's bustling port, financial district, and diverse neighborhoods create a microcosm of Morocco’s societal shifts—migration flows, economic inequality, and the clash between traditional family dynamics and modern individualism. As a Psychiatrist in this setting, I am prepared to address not only clinical disorders but also the psychosocial roots of mental distress stemming from these urban pressures. I am committed to advocating for policy changes that increase funding for community mental health centers in underserved Casablanca neighborhoods like Sidi Moumen or Hay Mohammadi, where access remains severely limited.</w:t>
      </w:r>
    </w:p>
    <w:p>
      <w:pPr>
        <w:pStyle w:val="BodyText"/>
      </w:pPr>
      <w:r>
        <w:t xml:space="preserve">My ultimate goal is not merely to treat individuals but to contribute to a cultural shift in how mental health is understood and valued across Morocco. I aspire to train the next generation of Moroccan psychiatrists and community workers, embedding culturally responsive practices into local healthcare education. The profound need for such work in Casablanca makes it the indispensable site for my professional contribution. My Statement of Purpose as a Psychiatrist is not an abstract declaration; it is a concrete pledge to bring evidence-based care, cultural intelligence, and compassionate advocacy to the heart of Morocco’s most dynamic city.</w:t>
      </w:r>
    </w:p>
    <w:p>
      <w:pPr>
        <w:pStyle w:val="BodyText"/>
      </w:pPr>
      <w:r>
        <w:t xml:space="preserve">I am ready to step beyond the hospital walls into Casablanca’s neighborhoods, mosques, schools, and community centers. I seek the opportunity to collaborate with existing institutions and local leaders in Morocco Casablanca to build a future where seeking psychiatric care is not a source of shame but an act of profound strength and self-respect—empowering every individual to thrive within their unique cultural context. This is the mission that drives my Statement of Purpose, this vision for my practice as a Psychiatrist, and this commitment to serve Morocco Casablanca with dedication, integrity, and deep cultural understanding.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 Morocco Casablanca</dc:title>
  <dc:creator/>
  <dc:language>en</dc:language>
  <cp:keywords/>
  <dcterms:created xsi:type="dcterms:W3CDTF">2026-07-23T15:38:08Z</dcterms:created>
  <dcterms:modified xsi:type="dcterms:W3CDTF">2026-07-23T15:38:08Z</dcterms:modified>
</cp:coreProperties>
</file>

<file path=docProps/custom.xml><?xml version="1.0" encoding="utf-8"?>
<Properties xmlns="http://schemas.openxmlformats.org/officeDocument/2006/custom-properties" xmlns:vt="http://schemas.openxmlformats.org/officeDocument/2006/docPropsVTypes"/>
</file>