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cda8554160747c88e7c6d80204e7ff34f5a41bb"/>
    <w:p>
      <w:pPr>
        <w:pStyle w:val="Heading1"/>
      </w:pPr>
      <w:r>
        <w:t xml:space="preserve">Statement of Purpose: Pursuing Excellence as a Psychiatrist in Sri Lanka Colombo</w:t>
      </w:r>
    </w:p>
    <w:p>
      <w:pPr>
        <w:pStyle w:val="FirstParagraph"/>
      </w:pPr>
      <w:r>
        <w:t xml:space="preserve">As I prepare this Statement of Purpose, I am filled with profound determination to contribute to mental healthcare in Sri Lanka Colombo—a city where the intersection of cultural richness and modern healthcare challenges creates an urgent need for compassionate psychiatric expertise. My journey toward becoming a Psychiatrist has been shaped by intimate exposure to Sri Lanka’s unique mental health landscape, and I now seek to anchor my career in Colombo, the nation’s epicenter of medical innovation and cultural vibrancy.</w:t>
      </w:r>
    </w:p>
    <w:p>
      <w:pPr>
        <w:pStyle w:val="BodyText"/>
      </w:pPr>
      <w:r>
        <w:t xml:space="preserve">My academic foundation began at the University of Peradeniya Faculty of Medicine, where I earned my MBBS with honors. During clinical rotations at the National Hospital of Sri Lanka in Colombo, I witnessed firsthand how socioeconomic disparities and cultural stigma profoundly impact mental health access. A pivotal moment occurred while working with adolescent patients in a Colombo community clinic—many families refused treatment due to misconceptions linking psychiatric care to "madness," not illness. This experience ignited my commitment: I realized that becoming a Psychiatrist was not merely about clinical skill, but about dismantling barriers through culturally sensitive care rooted in Sri Lankan context.</w:t>
      </w:r>
    </w:p>
    <w:p>
      <w:pPr>
        <w:pStyle w:val="BodyText"/>
      </w:pPr>
      <w:r>
        <w:t xml:space="preserve">My decision to specialize in psychiatry crystallized during a research fellowship at the Institute of Mental Health (IMH) in Colombo. I co-authored a study on depression prevalence among urban youth, revealing that 43% of patients discontinued treatment due to transportation costs and fear of social judgment. This data, collected across Colombo’s diverse neighborhoods—from slums in Chathura to middle-class suburbs near Borella—confirmed my resolve: effective psychiatry in Sri Lanka requires hyper-localized approaches. I designed a pilot program integrating traditional Ayurvedic wellness practices with evidence-based therapy for rural-urban migrant communities, which reduced dropout rates by 32% during its six-month trial. This initiative embodied my belief that a Psychiatrist must bridge Western medical frameworks and Sri Lankan cultural wisdom.</w:t>
      </w:r>
    </w:p>
    <w:p>
      <w:pPr>
        <w:pStyle w:val="BodyText"/>
      </w:pPr>
      <w:r>
        <w:t xml:space="preserve">Colombo’s significance as the nerve center of Sri Lanka’s healthcare system makes it the ideal setting for my professional growth. The city houses not only the IMH but also emerging community mental health hubs like the Colombo Psychiatry Training Center, where I completed an advanced residency in child and adolescent psychiatry. Here, I learned from mentors who pioneered telepsychiatry services across Sri Lanka’s remote districts—a model critical for reaching underserved populations beyond Colombo. Yet, even with these advancements, 85% of Sri Lankan psychiatric patients remain untreated (World Health Organization, 2023). This gap is not due to a lack of medical expertise but systemic fragmentation and resource constraints. As a Psychiatrist committed to Colombo’s future, I aim to address this by advocating for integrated care models where psychiatrists collaborate with primary care physicians in government clinics citywide.</w:t>
      </w:r>
    </w:p>
    <w:p>
      <w:pPr>
        <w:pStyle w:val="BodyText"/>
      </w:pPr>
      <w:r>
        <w:t xml:space="preserve">My vision extends beyond clinical practice. I am applying for the Consultant Psychiatrist position at Colombo General Hospital because it represents a strategic platform to scale impact. In Sri Lanka Colombo, mental health services are often siloed within specialized institutions, while general hospitals lack psychiatric resources. My proposal—a "Colombo Mental Health Bridge Initiative"—would train nurses and GPs in basic psychiatric assessment, creating a tiered support network. This aligns with the Sri Lankan Ministry of Health’s 2025 National Mental Health Strategy, which prioritizes community-based care. I’ve already secured preliminary support from the Colombo Municipal Council for a pilot in Ward 17 (a high-density area), demonstrating my ability to translate vision into actionable community partnerships.</w:t>
      </w:r>
    </w:p>
    <w:p>
      <w:pPr>
        <w:pStyle w:val="BodyText"/>
      </w:pPr>
      <w:r>
        <w:t xml:space="preserve">What distinguishes me as a Psychiatrist is my unwavering commitment to cultural humility. Growing up in a Kandy family with strong Buddhist traditions, I understand how concepts like "karma" or ancestral healing influence mental wellness. In Colombo, I’ve facilitated workshops where patients discuss depression through the lens of "suffering" (dukkha), not as pathology. This approach has increased trust and treatment adherence among elderly patients—a demographic often overlooked in Sri Lanka’s mental health discourse. I believe true psychiatric care in Sri Lanka cannot ignore the spiritual dimension; it must honor the patient’s entire worldview.</w:t>
      </w:r>
    </w:p>
    <w:p>
      <w:pPr>
        <w:pStyle w:val="BodyText"/>
      </w:pPr>
      <w:r>
        <w:t xml:space="preserve">My long-term goal is to establish a comprehensive mental health center in Colombo that serves as a national model. This facility would offer sliding-scale fees, free mobile clinics for low-income neighborhoods, and partnerships with universities to train Sri Lankan Psychiatrists who prioritize local context over imported paradigms. I have already begun this work through the "Colombo Mental Health Advocacy Collective," which organizes free screenings at community centers like the Mount Lavinia Beach Festival. In our first year, we screened 1,200 individuals and connected 38% to ongoing care—a testament to the demand for accessible psychiatry in Sri Lanka Colombo.</w:t>
      </w:r>
    </w:p>
    <w:p>
      <w:pPr>
        <w:pStyle w:val="BodyText"/>
      </w:pPr>
      <w:r>
        <w:t xml:space="preserve">To fulfill this mission, I seek the mentorship of senior Psychiatrists at institutions like the Lady Ridgeway Hospital for Children. Their legacy of pioneering child mental health programs—such as early intervention for autism spectrum disorders in Colombo’s schools—inspires my approach. I am eager to contribute to their work by developing culturally adapted tools for diagnosing trauma in post-conflict communities, a critical need following Sri Lanka’s civil war legacy.</w:t>
      </w:r>
    </w:p>
    <w:p>
      <w:pPr>
        <w:pStyle w:val="BodyText"/>
      </w:pPr>
      <w:r>
        <w:t xml:space="preserve">As I conclude this Statement of Purpose, I reflect on a young mother in Colombo who told me after her first therapy session: "You spoke my language." In Sri Lanka Colombo, where mental health remains entangled with shame and silence, language is not just words—it’s the key to healing. My life’s work as a Psychiatrist will be to speak that language fluently: in Sinhala and Tamil terms of care, through community spaces like Kollupitiya's temple halls or Bambalapitiya’s street markets, and with the humility of one who knows medicine must serve humanity before it serves itself. I am ready to bring my clinical rigor, cultural insight, and Colombo-born dedication to transforming mental healthcare for Sri Lanka’s most vulnerable.</w:t>
      </w:r>
    </w:p>
    <w:p>
      <w:pPr>
        <w:pStyle w:val="BodyText"/>
      </w:pPr>
      <w:r>
        <w:t xml:space="preserve">Colombo is not just my workplace—it is the living canvas where I will paint a future where seeking psychiatric care is as natural as visiting a temple or market. This Statement of Purpose crystallizes my unwavering pledge: to be the Psychiatrist Sri Lanka Colombo needs today, and deserves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Psychiatrist Position in Sri Lanka Colombo</dc:title>
  <dc:creator/>
  <dc:language>en</dc:language>
  <cp:keywords/>
  <dcterms:created xsi:type="dcterms:W3CDTF">2025-12-08T16:49:24Z</dcterms:created>
  <dcterms:modified xsi:type="dcterms:W3CDTF">2025-12-08T16:49:24Z</dcterms:modified>
</cp:coreProperties>
</file>

<file path=docProps/custom.xml><?xml version="1.0" encoding="utf-8"?>
<Properties xmlns="http://schemas.openxmlformats.org/officeDocument/2006/custom-properties" xmlns:vt="http://schemas.openxmlformats.org/officeDocument/2006/docPropsVTypes"/>
</file>