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Psychiatrist</w:t>
      </w:r>
      <w:r>
        <w:t xml:space="preserve"> </w:t>
      </w:r>
      <w:r>
        <w:t xml:space="preserve">Application</w:t>
      </w:r>
      <w:r>
        <w:t xml:space="preserve"> </w:t>
      </w:r>
      <w:r>
        <w:t xml:space="preserve">-</w:t>
      </w:r>
      <w:r>
        <w:t xml:space="preserve"> </w:t>
      </w:r>
      <w:r>
        <w:t xml:space="preserve">London,</w:t>
      </w:r>
      <w:r>
        <w:t xml:space="preserve"> </w:t>
      </w:r>
      <w:r>
        <w:t xml:space="preserve">United</w:t>
      </w:r>
      <w:r>
        <w:t xml:space="preserve"> </w:t>
      </w:r>
      <w:r>
        <w:t xml:space="preserve">Kingdom</w:t>
      </w:r>
    </w:p>
    <w:bookmarkStart w:id="20" w:name="X6f8220e2fbf3fee8863b664cb423738890355d7"/>
    <w:p>
      <w:pPr>
        <w:pStyle w:val="Heading1"/>
      </w:pPr>
      <w:r>
        <w:t xml:space="preserve">Statement of Purpose: Pursuing a Career as a Psychiatrist in London, United Kingdom</w:t>
      </w:r>
    </w:p>
    <w:p>
      <w:pPr>
        <w:pStyle w:val="FirstParagraph"/>
      </w:pPr>
      <w:r>
        <w:t xml:space="preserve">The decision to pursue psychiatry as a vocation was forged not in abstract academic curiosity, but through profound encounters with the intricate interplay of mind, society, and resilience. My journey culminated in a resolute commitment to contribute to mental healthcare within the dynamic and demanding landscape of London, United Kingdom. This Statement of Purpose articulates my professional trajectory, core motivations, and unwavering dedication to becoming a highly competent Psychiatrist serving the diverse population of London.</w:t>
      </w:r>
    </w:p>
    <w:p>
      <w:pPr>
        <w:pStyle w:val="BodyText"/>
      </w:pPr>
      <w:r>
        <w:t xml:space="preserve">My foundational education in Medicine at [University Name], culminating in a Bachelor of Medicine and Surgery (MBBS) with distinction, provided rigorous grounding in clinical science. However, it was during my psychiatric rotation within the NHS Greater Manchester mental health trusts that I truly discovered my calling. Witnessing the profound impact of evidence-based interventions on individuals navigating complex conditions—from severe depression to treatment-resistant schizophrenia—solidified my desire to specialize in Psychiatry. I observed not just the clinical challenges, but also how systemic barriers, socioeconomic factors, and cultural nuances significantly shaped patient outcomes. This experience was pivotal; it transformed my understanding from viewing mental illness as a purely biological phenomenon to recognizing it as deeply embedded within the fabric of human life and community context.</w:t>
      </w:r>
    </w:p>
    <w:p>
      <w:pPr>
        <w:pStyle w:val="BodyText"/>
      </w:pPr>
      <w:r>
        <w:t xml:space="preserve">Subsequent training included a highly competitive Foundation Programme year in the West Midlands, followed by specialized psychiatric registrar training under the Royal College of Psychiatrists (RCPsych) framework. During my Core Training in Psychiatry, I gained extensive experience across acute adult services, old age psychiatry, and community mental health teams. Crucially, I actively sought placements within London boroughs such as Camden and Islington to immerse myself in the specific realities of urban mental health provision. Working alongside dedicated NHS clinicians managing high caseloads amidst resource constraints, I developed practical skills in crisis intervention, collaborative care planning with multidisciplinary teams (including social workers, nurses, and occupational therapists), and navigating complex ethical dilemmas. I became acutely aware of London’s unique challenges: its unparalleled demographic diversity requiring culturally sensitive care; the immense pressure on services leading to lengthy waiting lists; and the critical need for integrated physical-mental health approaches within a city where mental health stigma persists despite growing awareness.</w:t>
      </w:r>
    </w:p>
    <w:p>
      <w:pPr>
        <w:pStyle w:val="BodyText"/>
      </w:pPr>
      <w:r>
        <w:t xml:space="preserve">My academic pursuits complemented this clinical immersion. I completed a Master of Science (MSc) in Psychiatry, focusing my thesis on "Barriers to Early Intervention in Psychosis Services for Minority Ethnic Communities in London." This research, conducted through collaboration with the Camden and Islington Mental Health NHS Foundation Trust, involved qualitative interviews with service users and clinicians across multiple boroughs. The findings highlighted specific cultural mistrust and communication gaps as significant obstacles. This work directly informed my understanding of the necessity for a Psychiatrist in London to be not only clinically adept but also culturally competent, proactive in community engagement, and committed to advocating for equitable access—principles I will uphold throughout my career in the United Kingdom.</w:t>
      </w:r>
    </w:p>
    <w:p>
      <w:pPr>
        <w:pStyle w:val="BodyText"/>
      </w:pPr>
      <w:r>
        <w:t xml:space="preserve">The United Kingdom’s healthcare system, particularly its cornerstone NHS, is fundamentally shaped by principles of universality and equity. As a future Psychiatrist within this system, I am deeply motivated to contribute to its mission. London serves as a critical proving ground for these ideals; it demands psychiatrists who can operate effectively within the NHS framework while addressing the city’s unique population health challenges. My aspiration is not merely to work *in* London, but specifically to serve *through* its mental health infrastructure, contributing to initiatives like the NHS Long Term Plan's focus on children and young people’s mental health services and integrated care models. I am fully committed to obtaining full registration with the General Medical Council (GMC) as a prerequisite for practice in the United Kingdom. My understanding of UK healthcare regulations, ethical standards (including those set by the CQC), and clinical governance is robust, ensuring I can immediately contribute safely and effectively within London's NHS trusts.</w:t>
      </w:r>
    </w:p>
    <w:p>
      <w:pPr>
        <w:pStyle w:val="BodyText"/>
      </w:pPr>
      <w:r>
        <w:t xml:space="preserve">London’s rich cultural tapestry offers an unparalleled context for practicing Psychiatry with profound depth. The city’s population includes individuals from over 300 different nationalities, each bringing unique experiences of migration, trauma, and identity. To provide truly effective care as a Psychiatrist in London requires more than clinical knowledge; it demands humility, active listening, and a continuous commitment to learning about diverse cultural frameworks for understanding mental distress. I am eager to engage with the vibrant array of community organizations and cultural groups across London that support mental wellbeing, fostering partnerships that bridge clinical services with community wisdom.</w:t>
      </w:r>
    </w:p>
    <w:p>
      <w:pPr>
        <w:pStyle w:val="BodyText"/>
      </w:pPr>
      <w:r>
        <w:t xml:space="preserve">My long-term vision is to become a leader within the field of Community Psychiatry in London, focusing on developing accessible, trauma-informed care pathways for underserved populations. I aim to contribute to service improvement projects addressing systemic issues like reducing health disparities and enhancing early intervention. I understand that becoming an effective Psychiatrist in the United Kingdom requires not only continuous professional development but also a deep commitment to the values of compassion, evidence-based practice, and advocacy within the specific context of London’s healthcare landscape.</w:t>
      </w:r>
    </w:p>
    <w:p>
      <w:pPr>
        <w:pStyle w:val="BodyText"/>
      </w:pPr>
      <w:r>
        <w:t xml:space="preserve">This Statement of Purpose reflects my unwavering dedication to specializing as a Psychiatrist. I am eager to bring my clinical experience, research insights, cultural awareness, and profound respect for the NHS ethos to a challenging yet rewarding role within London's mental health services. I am ready and prepared to immediately contribute as a qualified Psychiatrist committed to improving the mental wellbeing of all residents across the United Kingdom’s most diverse city. I seek not just employment, but the opportunity to make a meaningful, lasting difference in the lives of Londoners through my work as a Psychiatrist within the United Kingdom healthcare 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Psychiatrist Application - London, United Kingdom</dc:title>
  <dc:creator/>
  <dc:language>en</dc:language>
  <cp:keywords/>
  <dcterms:created xsi:type="dcterms:W3CDTF">2025-12-10T14:56:49Z</dcterms:created>
  <dcterms:modified xsi:type="dcterms:W3CDTF">2025-12-10T14:56:49Z</dcterms:modified>
</cp:coreProperties>
</file>

<file path=docProps/custom.xml><?xml version="1.0" encoding="utf-8"?>
<Properties xmlns="http://schemas.openxmlformats.org/officeDocument/2006/custom-properties" xmlns:vt="http://schemas.openxmlformats.org/officeDocument/2006/docPropsVTypes"/>
</file>