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Psychologist</w:t>
      </w:r>
      <w:r>
        <w:t xml:space="preserve"> </w:t>
      </w:r>
      <w:r>
        <w:t xml:space="preserve">Program</w:t>
      </w:r>
      <w:r>
        <w:t xml:space="preserve"> </w:t>
      </w:r>
      <w:r>
        <w:t xml:space="preserve">-</w:t>
      </w:r>
      <w:r>
        <w:t xml:space="preserve"> </w:t>
      </w:r>
      <w:r>
        <w:t xml:space="preserve">Buenos</w:t>
      </w:r>
      <w:r>
        <w:t xml:space="preserve"> </w:t>
      </w:r>
      <w:r>
        <w:t xml:space="preserve">Aires,</w:t>
      </w:r>
      <w:r>
        <w:t xml:space="preserve"> </w:t>
      </w:r>
      <w:r>
        <w:t xml:space="preserve">Argentina</w:t>
      </w:r>
    </w:p>
    <w:bookmarkStart w:id="25" w:name="X4d231c3a58d40ef4f15ff8bd7cce7dbcda2f2e2"/>
    <w:p>
      <w:pPr>
        <w:pStyle w:val="Heading1"/>
      </w:pPr>
      <w:r>
        <w:t xml:space="preserve">Statement of Purpose: Pursuing Advanced Clinical Psychology in Argentina Buenos Aires</w:t>
      </w:r>
    </w:p>
    <w:p>
      <w:pPr>
        <w:pStyle w:val="FirstParagraph"/>
      </w:pPr>
      <w:r>
        <w:t xml:space="preserve">As a dedicated aspiring psychologist with profound respect for the rich cultural and clinical landscape of Argentina, I am submitting this Statement of Purpose to formally express my commitment to advancing my professional expertise through rigorous academic training within the esteemed institutions of Buenos Aires. This document articulates my academic journey, professional motivations, and unwavering dedication to contributing meaningfully to mental health services in Argentina's vibrant capital city. My decision is not merely an educational choice but a deliberate alignment with the unique socio-cultural context of Argentina Buenos Aires—a city where psychology is both a science and a deeply rooted social practice.</w:t>
      </w:r>
    </w:p>
    <w:bookmarkStart w:id="20" w:name="Xd49c6de5e56dca18f31a6cf9c929b217dc64fdf"/>
    <w:p>
      <w:pPr>
        <w:pStyle w:val="Heading2"/>
      </w:pPr>
      <w:r>
        <w:t xml:space="preserve">Foundational Motivation: Psychology as Cultural Contextualization</w:t>
      </w:r>
    </w:p>
    <w:p>
      <w:pPr>
        <w:pStyle w:val="FirstParagraph"/>
      </w:pPr>
      <w:r>
        <w:t xml:space="preserve">My fascination with psychology began during my undergraduate studies in Social Sciences at the University of Buenos Aires (UBA), where I witnessed firsthand how psychological principles intersect with Argentina’s complex socio-political history. Courses on Latin American Psychosocial Dynamics and Community Mental Health exposed me to the legacy of Argentine psychologists like María del Carmen Pinto, whose work emphasized culturally attuned interventions. Buenos Aires, as the nation's cultural epicenter, presents a compelling laboratory for understanding how trauma, migration patterns (particularly from neighboring countries), economic volatility, and collective memory shape mental health. The city’s dense urban fabric—where affluent neighborhoods like Puerto Madero coexist with marginalized communities such as Villa 31—creates an urgent demand for psychologists who understand context beyond clinical manuals. This realization solidified my resolve to pursue advanced training specifically within Buenos Aires, where I can immerse myself in the realities that define Argentina’s mental health challenges.</w:t>
      </w:r>
    </w:p>
    <w:bookmarkEnd w:id="20"/>
    <w:bookmarkStart w:id="21" w:name="academic-and-practical-preparation"/>
    <w:p>
      <w:pPr>
        <w:pStyle w:val="Heading2"/>
      </w:pPr>
      <w:r>
        <w:t xml:space="preserve">Academic and Practical Preparation</w:t>
      </w:r>
    </w:p>
    <w:p>
      <w:pPr>
        <w:pStyle w:val="FirstParagraph"/>
      </w:pPr>
      <w:r>
        <w:t xml:space="preserve">My academic path has been meticulously designed to prepare me for specialized clinical work in Argentina. I completed a Bachelor of Psychology at UBA, graduating with honors while conducting research on "Coping Mechanisms Among Urban Youth During Argentina’s 2019 Economic Crisis" under the mentorship of Dr. Elena Rossi, a prominent figure in community psychology. This project required navigating Buenos Aires’ diverse neighborhoods—from the working-class barrios of La Boca to middle-class suburbs like Belgrano—to collect data that reflected local realities, not theoretical abstractions. My findings were presented at the Argentine Psychological Association (APA) Symposium 2022, where I engaged with professionals discussing Argentina’s National Mental Health Plan.</w:t>
      </w:r>
    </w:p>
    <w:p>
      <w:pPr>
        <w:pStyle w:val="BodyText"/>
      </w:pPr>
      <w:r>
        <w:t xml:space="preserve">Professionally, I have accumulated over 1,500 hours of supervised practice through partnerships with Buenos Aires-based NGOs. At Fundación Vida en Común, I facilitated trauma-informed therapy groups for survivors of domestic violence in the Ciudad Autónoma de Buenos Aires (CABA), adapting evidence-based techniques to resonate with Argentine cultural narratives around family honor and resilience. Simultaneously, my role as a clinical intern at Hospital Fernández (a major public hospital in Buenos Aires) allowed me to observe how systemic challenges—such as underfunded mental health services and high patient caseloads—impact care delivery. These experiences crystallized my understanding that effective psychological practice in Argentina cannot be generic; it must honor local idioms of distress, family dynamics, and the enduring influence of cultural traditions like "la familia" as a support system.</w:t>
      </w:r>
    </w:p>
    <w:bookmarkEnd w:id="21"/>
    <w:bookmarkStart w:id="22" w:name="Xb910355e1c17f3137bb453bc933ae64b0438852"/>
    <w:p>
      <w:pPr>
        <w:pStyle w:val="Heading2"/>
      </w:pPr>
      <w:r>
        <w:t xml:space="preserve">Why Buenos Aires? The Intersection of Opportunity and Need</w:t>
      </w:r>
    </w:p>
    <w:p>
      <w:pPr>
        <w:pStyle w:val="FirstParagraph"/>
      </w:pPr>
      <w:r>
        <w:t xml:space="preserve">Buenos Aires is not merely a location for my studies—it is the epicenter of Argentina’s psychological evolution. The city hosts the National School of Psychology (Escuela Nacional de Psicología), affiliated with the Ministry of Health, and boasts pioneering institutions like Instituto de Psicología Clínica "Dr. Mario E. Serrano" that integrate international methodologies with Argentine clinical wisdom. What distinguishes Buenos Aires is its dual role as a site of both historical trauma (post-dictatorship transition, economic crises) and progressive innovation in mental health policy. The 2019 National Mental Health Law (Ley Nacional de Salud Mental), which emphasizes community-based care and rights protection, has created unprecedented opportunities for psychologists to engage with systemic reform—a vision I am eager to advance.</w:t>
      </w:r>
    </w:p>
    <w:p>
      <w:pPr>
        <w:pStyle w:val="BodyText"/>
      </w:pPr>
      <w:r>
        <w:t xml:space="preserve">Crucially, Argentina Buenos Aires faces critical gaps in psychological services. The WHO reports that 23% of Argentines experience mental health issues annually, yet access remains uneven across socioeconomic lines. In Buenos Aires itself, while private clinics thrive in affluent areas, public services are strained by demand. My goal is to bridge this gap by developing culturally competent interventions tailored to communities like Villa Luro or Parque Chas—areas where economic hardship compounds psychological distress. Training within Buenos Aires will immerse me in the city’s dynamic clinical ecosystem, from university hospitals to grassroots collectives, ensuring my skills are directly applicable upon graduation.</w:t>
      </w:r>
    </w:p>
    <w:bookmarkEnd w:id="22"/>
    <w:bookmarkStart w:id="23" w:name="X1b164002c955dcfed24c3f891c57f8ce1943c16"/>
    <w:p>
      <w:pPr>
        <w:pStyle w:val="Heading2"/>
      </w:pPr>
      <w:r>
        <w:t xml:space="preserve">Future Contributions: A Psychologist for Argentina’s Present and Future</w:t>
      </w:r>
    </w:p>
    <w:p>
      <w:pPr>
        <w:pStyle w:val="FirstParagraph"/>
      </w:pPr>
      <w:r>
        <w:t xml:space="preserve">I envision my career as a bridge between global psychological science and Argentine cultural reality. Post-graduation, I aim to join the National Health System (OSDE) or partner with entities like the Programa de Salud Mental del Ministerio de Salud de la Nación to develop low-cost, community-based therapy models for adolescents in underserved Buenos Aires neighborhoods. Specifically, I intend to research how Argentine cultural values—such as "cariño" (affectionate care) and collective problem-solving—can enhance therapeutic outcomes without diluting evidence-based approaches. I also aspire to collaborate with UBA’s Center for Community Psychology to create training modules for local health workers, ensuring psychological knowledge permeates primary care networks across Buenos Aires.</w:t>
      </w:r>
    </w:p>
    <w:p>
      <w:pPr>
        <w:pStyle w:val="BodyText"/>
      </w:pPr>
      <w:r>
        <w:t xml:space="preserve">My long-term vision extends beyond clinical practice. As a Psychologist deeply embedded in Argentina Buenos Aires, I will advocate for policies that prioritize mental health integration into education and labor systems—addressing the root causes of distress in a city where over 40% of youth report anxiety related to future uncertainty. This work aligns with Argentina’s national vision, as articulated by the Consejo Profesional de Psicología (CPP), which champions psychology as a force for social transformation.</w:t>
      </w:r>
    </w:p>
    <w:bookmarkEnd w:id="23"/>
    <w:bookmarkStart w:id="24" w:name="Xad2937f6277b26c602a9287e43cd32627c1e9e2"/>
    <w:p>
      <w:pPr>
        <w:pStyle w:val="Heading2"/>
      </w:pPr>
      <w:r>
        <w:t xml:space="preserve">Conclusion: A Commitment Anchored in Buenos Aires</w:t>
      </w:r>
    </w:p>
    <w:p>
      <w:pPr>
        <w:pStyle w:val="FirstParagraph"/>
      </w:pPr>
      <w:r>
        <w:t xml:space="preserve">In conclusion, my Statement of Purpose is a declaration of intent to contribute to Argentina’s psychological landscape from within its most dynamic city—Buenos Aires. My academic rigor, field experience, and cultural attunement have prepared me not just to study psychology but to practice it with integrity in the Argentine context. I am eager to learn from Buenos Aires’ renowned psychologists, engage with its living history of resilience, and apply my skills where they are most needed: in the neighborhoods where mental health services remain a critical necessity. This journey is not about acquiring credentials; it is about becoming a Psychologist who truly serves Argentina Buenos Aires—its people, its challenges, and its enduring hope for healing.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Psychologist Program - Buenos Aires, Argentina</dc:title>
  <dc:creator/>
  <dc:language>en</dc:language>
  <cp:keywords/>
  <dcterms:created xsi:type="dcterms:W3CDTF">2026-07-23T19:20:14Z</dcterms:created>
  <dcterms:modified xsi:type="dcterms:W3CDTF">2026-07-23T19:20:14Z</dcterms:modified>
</cp:coreProperties>
</file>

<file path=docProps/custom.xml><?xml version="1.0" encoding="utf-8"?>
<Properties xmlns="http://schemas.openxmlformats.org/officeDocument/2006/custom-properties" xmlns:vt="http://schemas.openxmlformats.org/officeDocument/2006/docPropsVTypes"/>
</file>