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Psychology</w:t>
      </w:r>
      <w:r>
        <w:t xml:space="preserve"> </w:t>
      </w:r>
      <w:r>
        <w:t xml:space="preserve">in</w:t>
      </w:r>
      <w:r>
        <w:t xml:space="preserve"> </w:t>
      </w:r>
      <w:r>
        <w:t xml:space="preserve">Canada</w:t>
      </w:r>
      <w:r>
        <w:t xml:space="preserve"> </w:t>
      </w:r>
      <w:r>
        <w:t xml:space="preserve">Montreal</w:t>
      </w:r>
    </w:p>
    <w:bookmarkStart w:id="25" w:name="X3df481a857e4617fad26aa2b467da5e50b88b7f"/>
    <w:p>
      <w:pPr>
        <w:pStyle w:val="Heading1"/>
      </w:pPr>
      <w:r>
        <w:t xml:space="preserve">Statement of Purpose: Advancing My Journey as a Psychologist in Canada Montreal</w:t>
      </w:r>
    </w:p>
    <w:p>
      <w:pPr>
        <w:pStyle w:val="FirstParagraph"/>
      </w:pPr>
      <w:r>
        <w:t xml:space="preserve">I am writing this Statement of Purpose to express my profound commitment to advancing my career as a licensed Psychologist through graduate studies at the esteemed institutions in Canada Montreal. This document outlines my academic trajectory, professional experiences, and unwavering dedication to contributing meaningfully to mental health services within Quebec’s unique cultural landscape—a vision intrinsically tied to the transformative opportunities offered by Montreal’s world-class psychology programs.</w:t>
      </w:r>
    </w:p>
    <w:bookmarkStart w:id="20" w:name="X24727eb0c3f24937ddbc747b68f38f40936a545"/>
    <w:p>
      <w:pPr>
        <w:pStyle w:val="Heading2"/>
      </w:pPr>
      <w:r>
        <w:t xml:space="preserve">Academic Foundation and Intellectual Curiosity</w:t>
      </w:r>
    </w:p>
    <w:p>
      <w:pPr>
        <w:pStyle w:val="FirstParagraph"/>
      </w:pPr>
      <w:r>
        <w:t xml:space="preserve">My academic journey began with a Bachelor of Science in Psychology from the University of Toronto, where I graduated with honors while maintaining a 3.8 GPA. Courses such as Abnormal Psychology, Cognitive Neuroscience, and Multicultural Counseling ignited my passion for understanding the intricate interplay between biological factors, societal contexts, and mental well-being. A pivotal moment came during my research assistantship under Dr. Elena Rossi at the Toronto Neurobehavioral Lab, where I co-authored a study on trauma responses in immigrant youth—published in the</w:t>
      </w:r>
      <w:r>
        <w:t xml:space="preserve"> </w:t>
      </w:r>
      <w:r>
        <w:rPr>
          <w:iCs/>
          <w:i/>
        </w:rPr>
        <w:t xml:space="preserve">Journal of Cross-Cultural Psychology</w:t>
      </w:r>
      <w:r>
        <w:t xml:space="preserve">. This experience revealed psychology’s profound capacity to bridge cultural divides, reinforcing my resolve to become a Psychologist who addresses systemic inequities through evidence-based practice.</w:t>
      </w:r>
    </w:p>
    <w:bookmarkEnd w:id="20"/>
    <w:bookmarkStart w:id="21" w:name="Xb9cac6a81a88709f6bcea3a8292c0f9a6b1e4ef"/>
    <w:p>
      <w:pPr>
        <w:pStyle w:val="Heading2"/>
      </w:pPr>
      <w:r>
        <w:t xml:space="preserve">Professional Development: From Classroom to Community</w:t>
      </w:r>
    </w:p>
    <w:p>
      <w:pPr>
        <w:pStyle w:val="FirstParagraph"/>
      </w:pPr>
      <w:r>
        <w:t xml:space="preserve">Beyond academia, I have actively sought experiences that embody the ethical and practical dimensions of psychology. As a Clinical Intern at Montreal’s Hôpital Notre-Dame (a renowned institution serving diverse populations), I provided cognitive-behavioral therapy to adolescents with anxiety disorders under supervision. This immersion in Quebec’s healthcare ecosystem—where bilingualism and cultural humility are non-negotiables—taught me that effective psychological practice demands more than technical skill; it requires deep respect for communities like Montreal’s vibrant immigrant enclaves and Indigenous populations. I also volunteered with the Association québécoise de santé mentale, developing outreach workshops on stress management for francophone seniors—a role that cemented my appreciation for Montreal’s distinctive social fabric.</w:t>
      </w:r>
    </w:p>
    <w:bookmarkEnd w:id="21"/>
    <w:bookmarkStart w:id="22" w:name="Xba3c8eb5c8bc3a9f3ba6ef740412f57e55a5b03"/>
    <w:p>
      <w:pPr>
        <w:pStyle w:val="Heading2"/>
      </w:pPr>
      <w:r>
        <w:t xml:space="preserve">Why Canada Montreal? A Confluence of Vision and Opportunity</w:t>
      </w:r>
    </w:p>
    <w:p>
      <w:pPr>
        <w:pStyle w:val="FirstParagraph"/>
      </w:pPr>
      <w:r>
        <w:t xml:space="preserve">My decision to pursue graduate studies in Canada Montreal is not merely geographical—it is a strategic alignment with my professional ethos. Quebec’s psychology landscape stands apart: its emphasis on community-based care, strong advocacy for social justice, and integration of public health frameworks resonate with my vision. The University of Montreal’s Clinical Psychology program (with its renowned Centre de recherche en santé mentale) and McGill University’s interdisciplinary approach to trauma research offer precisely the academic rigor I seek. More importantly, Montreal itself is a living laboratory for psychology: its multiculturalism (over 20% of residents are immigrants), strong public mental health infrastructure, and unique French-English duality create an unparalleled environment to study psychological phenomena through multiple cultural lenses.</w:t>
      </w:r>
    </w:p>
    <w:p>
      <w:pPr>
        <w:pStyle w:val="BodyText"/>
      </w:pPr>
      <w:r>
        <w:t xml:space="preserve">Canada’s progressive stance on mental health policy further elevates Montreal as the ideal destination. The Canadian Psychological Association’s framework prioritizes accessibility and prevention—a philosophy mirrored in Quebec’s "Plan de santé mentale 2023-2030." By training here, I will learn to navigate Canada Montreal's dynamic healthcare ecosystem, where Psychologists are increasingly integrated into primary care teams and community clinics. This is critical for my goal: to establish a private practice specializing in culturally responsive therapy for refugees and linguistic minorities—a gap I’ve observed firsthand while working with Montreal’s immigrant communities.</w:t>
      </w:r>
    </w:p>
    <w:bookmarkEnd w:id="22"/>
    <w:bookmarkStart w:id="23" w:name="X53117d0874556626b973d5b9c38865aee3714db"/>
    <w:p>
      <w:pPr>
        <w:pStyle w:val="Heading2"/>
      </w:pPr>
      <w:r>
        <w:t xml:space="preserve">Future Aspirations: Contributing as a Psychologist in Canada</w:t>
      </w:r>
    </w:p>
    <w:p>
      <w:pPr>
        <w:pStyle w:val="FirstParagraph"/>
      </w:pPr>
      <w:r>
        <w:t xml:space="preserve">My long-term vision is threefold. First, I aim to become a registered Psychologist under the Ordre des psychologues du Québec (OPQ), leveraging Montreal’s robust licensing pathways and my bilingual fluency (French C1, English C2) to serve francophone and anglophone clients with equal expertise. Second, I seek to collaborate with McGill’s Institute for Health and Social Policy on initiatives addressing mental health disparities among marginalized populations—a project I would champion through research during my graduate studies. Third, I aspire to contribute to policy reform by advising provincial agencies on trauma-informed care models adapted for Montreal’s urban context.</w:t>
      </w:r>
    </w:p>
    <w:p>
      <w:pPr>
        <w:pStyle w:val="BodyText"/>
      </w:pPr>
      <w:r>
        <w:t xml:space="preserve">Crucially, this journey is not solely about personal advancement. In Canada Montreal, psychology transcends individual therapy—it is a societal investment. As a future Psychologist, I will apply my training to reduce barriers for vulnerable groups: developing community workshops in neighborhoods like Little Italy or the Plateau Mont-Royal; partnering with organizations like</w:t>
      </w:r>
      <w:r>
        <w:t xml:space="preserve"> </w:t>
      </w:r>
      <w:r>
        <w:rPr>
          <w:iCs/>
          <w:i/>
        </w:rPr>
        <w:t xml:space="preserve">Les Petits Frères des Pauvres</w:t>
      </w:r>
      <w:r>
        <w:t xml:space="preserve"> </w:t>
      </w:r>
      <w:r>
        <w:t xml:space="preserve">to support elderly mental wellness; and advocating for inclusive curriculum design in Montreal’s schools. My time at a Montreal institution will equip me to transform these ambitions into actionable solutions within Canada’s evolving mental health framework.</w:t>
      </w:r>
    </w:p>
    <w:bookmarkEnd w:id="23"/>
    <w:bookmarkStart w:id="24" w:name="closing-a-commitment-anchored-in-purpose"/>
    <w:p>
      <w:pPr>
        <w:pStyle w:val="Heading2"/>
      </w:pPr>
      <w:r>
        <w:t xml:space="preserve">Closing: A Commitment Anchored in Purpose</w:t>
      </w:r>
    </w:p>
    <w:p>
      <w:pPr>
        <w:pStyle w:val="FirstParagraph"/>
      </w:pPr>
      <w:r>
        <w:t xml:space="preserve">This Statement of Purpose is more than an academic formality—it is a testament to my readiness to embrace the profound responsibility of becoming a Psychologist. Canada Montreal offers not just a university program, but a cultural and professional ecosystem where psychology actively shapes social cohesion. I am eager to contribute my research acumen, clinical empathy, and dedication to cross-cultural understanding while learning from mentors who embody Quebec’s legacy of compassionate innovation in mental health.</w:t>
      </w:r>
    </w:p>
    <w:p>
      <w:pPr>
        <w:pStyle w:val="BodyText"/>
      </w:pPr>
      <w:r>
        <w:t xml:space="preserve">I recognize that as the demand for licensed Psychologists grows across Canada (with 20% projected job growth by 2030 per Statistics Canada), Montreal stands at the forefront of building a more equitable, accessible system. My path converges here: through rigorous study in this city, I will honor the legacy of pioneers like Dr. Jean-Paul Léger and prepare to serve communities that deserve psychological care free from linguistic or cultural barriers.</w:t>
      </w:r>
    </w:p>
    <w:p>
      <w:pPr>
        <w:pStyle w:val="BodyText"/>
      </w:pPr>
      <w:r>
        <w:t xml:space="preserve">With unwavering dedication to the principles of psychology, cultural humility, and community-centered practice, I am prepared to become a transformative Psychologist rooted in Canada Montreal’s values. I welcome the opportunity to contribute my passion and skills to your program—and ultimately, to enrich the mental wellness landscape of Quebec for generations.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Psychology in Canada Montreal</dc:title>
  <dc:creator/>
  <dc:language>en</dc:language>
  <cp:keywords/>
  <dcterms:created xsi:type="dcterms:W3CDTF">2026-07-23T02:05:35Z</dcterms:created>
  <dcterms:modified xsi:type="dcterms:W3CDTF">2026-07-23T02:05:35Z</dcterms:modified>
</cp:coreProperties>
</file>

<file path=docProps/custom.xml><?xml version="1.0" encoding="utf-8"?>
<Properties xmlns="http://schemas.openxmlformats.org/officeDocument/2006/custom-properties" xmlns:vt="http://schemas.openxmlformats.org/officeDocument/2006/docPropsVTypes"/>
</file>