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Advancing</w:t>
      </w:r>
      <w:r>
        <w:t xml:space="preserve"> </w:t>
      </w:r>
      <w:r>
        <w:t xml:space="preserve">Mental</w:t>
      </w:r>
      <w:r>
        <w:t xml:space="preserve"> </w:t>
      </w:r>
      <w:r>
        <w:t xml:space="preserve">Health</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8daa784085c96bee9d3fedd790d66450e1a6ad4"/>
    <w:p>
      <w:pPr>
        <w:pStyle w:val="Heading1"/>
      </w:pPr>
      <w:r>
        <w:t xml:space="preserve">Statement of Purpose: A Commitment to Psychological Healing in Ethiopia Addis Ababa</w:t>
      </w:r>
    </w:p>
    <w:p>
      <w:pPr>
        <w:pStyle w:val="FirstParagraph"/>
      </w:pPr>
      <w:r>
        <w:t xml:space="preserve">As a dedicated mental health professional, I submit this Statement of Purpose to formally declare my commitment to becoming a licensed Psychologist serving the people of Ethiopia Addis Ababa. This document articulates my journey, vision, and unwavering resolve to address the critical mental health disparities in our nation’s capital—a city where rapid urbanization collides with deep-rooted cultural traditions and persistent socioeconomic challenges. My path has been shaped by a profound understanding that sustainable psychological well-being in Ethiopia Addis Ababa cannot be achieved through imported frameworks alone; it demands culturally rooted, community-centered care delivered by locally trained experts like myself.</w:t>
      </w:r>
    </w:p>
    <w:p>
      <w:pPr>
        <w:pStyle w:val="BodyText"/>
      </w:pPr>
      <w:r>
        <w:t xml:space="preserve">My academic foundation began with a Bachelor’s degree in Psychology from Addis Ababa University, where I immersed myself in both Western theories and Ethiopia’s unique socio-cultural context. Courses on African Indigenous Healing Systems and the psychology of conflict resolution ignited my passion for mental health work within Ethiopian communities. During my studies, I volunteered at the Yekatit 12 Hospital Psychiatric Unit, witnessing firsthand how stigma isolates individuals suffering from depression, anxiety, and trauma—conditions often exacerbated by Addis Ababa’s high population density, economic pressures, and recent displacement crises. I realized that as a Psychologist in Ethiopia Addis Ababa, my role extends beyond clinical practice; it requires advocacy for systemic change in a country where mental health services remain critically underfunded and inaccessible to 90% of the population.</w:t>
      </w:r>
    </w:p>
    <w:p>
      <w:pPr>
        <w:pStyle w:val="BodyText"/>
      </w:pPr>
      <w:r>
        <w:t xml:space="preserve">My Master’s program at the University of Gondar further honed my skills in trauma-informed care and community psychology. I conducted fieldwork in Addis Ababa’s peri-urban areas, collaborating with grassroots organizations like "Hope for Ethiopia" to develop outreach programs for youth affected by conflict-related trauma. This experience cemented my belief that effective psychological intervention must integrate local wisdom—such as the communal support networks known as *gursha* (gift-giving rituals) and consultation with respected elders—to build trust within communities where Western therapeutic models often fail. I observed how refugees in Addis Ababa’s Kality Refugee Camp, fleeing violence from neighboring regions, exhibited symptoms of PTSD but hesitated to engage with formal mental health services due to cultural misalignment. This reinforced my resolve: a Psychologist in Ethiopia Addis Ababa must be a bridge between global evidence and Ethiopian reality.</w:t>
      </w:r>
    </w:p>
    <w:p>
      <w:pPr>
        <w:pStyle w:val="BodyText"/>
      </w:pPr>
      <w:r>
        <w:t xml:space="preserve">My professional experience deepened this conviction. As a clinical intern at the Ethiopian Mental Health Association (EMHA) in Addis Ababa, I co-designed a mobile counseling unit targeting women in informal settlements like Bole Lemi. We trained community health workers to identify early signs of depression using locally adapted screening tools, reducing barriers to care by operating from trusted spaces like *bake* (community gathering spots). This initiative demonstrated that when psychological services are delivered with cultural humility—acknowledging Ethiopia’s spiritual heritage while applying evidence-based techniques—we see tangible improvements in engagement and outcomes. It was here I learned that the most transformative work as a Psychologist in Ethiopia Addis Ababa happens not just in clinics, but in schools, markets, and homes.</w:t>
      </w:r>
    </w:p>
    <w:p>
      <w:pPr>
        <w:pStyle w:val="BodyText"/>
      </w:pPr>
      <w:r>
        <w:t xml:space="preserve">My long-term vision is to establish an integrated mental health center within Addis Ababa’s central district, partnering with the Ethiopian Ministry of Health to embed psychological services into primary healthcare facilities. I aim to develop training modules for nurses and teachers on basic trauma response, drawing from Ethiopia’s own cultural assets like *Gursha* (the practice of sharing meals as social cohesion). This aligns with the national Mental Health Strategy 2023–2030, which prioritizes task-shifting and community-based care. Crucially, I recognize that Addis Ababa—Ethiopia’s economic and administrative heart—faces unique pressures: youth unemployment exceeding 35%, displacement from regional conflicts spilling into the city, and a rising burden of substance abuse among urban migrants. A Psychologist in Ethiopia Addis Ababa must therefore be a frontline responder to these crises, not just an individual therapist.</w:t>
      </w:r>
    </w:p>
    <w:p>
      <w:pPr>
        <w:pStyle w:val="BodyText"/>
      </w:pPr>
      <w:r>
        <w:t xml:space="preserve">I am acutely aware that my journey as a Psychologist in Ethiopia Addis Ababa begins with humility. I will continue my studies through the Ethiopian Psychological Association’s certification program, focusing on culturally responsive interventions for adolescents and women—a demographic disproportionately affected by mental health challenges in our capital city. I also plan to collaborate with Addis Ababa University’s School of Psychology to develop a mentorship pipeline for future Ethiopian psychologists, addressing the severe shortage where only 50 licensed Psychologists serve over 12 million residents in Addis Ababa alone.</w:t>
      </w:r>
    </w:p>
    <w:p>
      <w:pPr>
        <w:pStyle w:val="BodyText"/>
      </w:pPr>
      <w:r>
        <w:t xml:space="preserve">My commitment is not theoretical; it is rooted in Ethiopia’s present reality. In a nation where mental health was historically neglected as "a luxury for the privileged," I will champion accessibility through low-cost, community-driven models. For example, my proposed initiative—*Bahir Dar to Addis Ababa: Community Mental Health Walkshops*—will use neighborhood *kebeles* (local administrative units) to host free group sessions on stress management during harvest seasons, when rural migrants flock to the city. This approach ensures care reaches those who need it most while respecting Ethiopia’s communal ethos.</w:t>
      </w:r>
    </w:p>
    <w:p>
      <w:pPr>
        <w:pStyle w:val="BodyText"/>
      </w:pPr>
      <w:r>
        <w:t xml:space="preserve">As a future Psychologist in Ethiopia Addis Ababa, I pledge to advance not only clinical excellence but also ethical integrity. I will refuse to perpetuate Western-centric biases, instead honoring Ethiopian philosophies like *Sahil* (mutual respect) in all interactions. My Statement of Purpose is more than an application—it is a promise: to serve with patience in Addis Ababa’s bustling streets, with wisdom drawn from our shared history, and with hope for a future where mental well-being is as vital to Ethiopia’s growth as its economic progress.</w:t>
      </w:r>
    </w:p>
    <w:p>
      <w:pPr>
        <w:pStyle w:val="BodyText"/>
      </w:pPr>
      <w:r>
        <w:t xml:space="preserve">Together, we can transform Addis Ababa into a model of compassionate psychological care that honors Ethiopia’s spirit while meeting the needs of its people. I am ready to dedicate my life to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Advancing Mental Health in Ethiopia Addis Ababa</dc:title>
  <dc:creator/>
  <dc:language>en</dc:language>
  <cp:keywords/>
  <dcterms:created xsi:type="dcterms:W3CDTF">2026-07-23T18:14:25Z</dcterms:created>
  <dcterms:modified xsi:type="dcterms:W3CDTF">2026-07-23T18:14:25Z</dcterms:modified>
</cp:coreProperties>
</file>

<file path=docProps/custom.xml><?xml version="1.0" encoding="utf-8"?>
<Properties xmlns="http://schemas.openxmlformats.org/officeDocument/2006/custom-properties" xmlns:vt="http://schemas.openxmlformats.org/officeDocument/2006/docPropsVTypes"/>
</file>