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Psychology</w:t>
      </w:r>
      <w:r>
        <w:t xml:space="preserve"> </w:t>
      </w:r>
      <w:r>
        <w:t xml:space="preserve">in</w:t>
      </w:r>
      <w:r>
        <w:t xml:space="preserve"> </w:t>
      </w:r>
      <w:r>
        <w:t xml:space="preserve">France</w:t>
      </w:r>
      <w:r>
        <w:t xml:space="preserve"> </w:t>
      </w:r>
      <w:r>
        <w:t xml:space="preserve">Lyon</w:t>
      </w:r>
    </w:p>
    <w:bookmarkStart w:id="20" w:name="X9020dd0cb45af2f2053617d7b2b5b4649f8df7d"/>
    <w:p>
      <w:pPr>
        <w:pStyle w:val="Heading1"/>
      </w:pPr>
      <w:r>
        <w:t xml:space="preserve">Statement of Purpose: Advancing Clinical Psychology in France Lyon</w:t>
      </w:r>
    </w:p>
    <w:p>
      <w:pPr>
        <w:pStyle w:val="FirstParagraph"/>
      </w:pPr>
      <w:r>
        <w:t xml:space="preserve">As I prepare this Statement of Purpose, I am filled with profound dedication to the field of psychology and an unwavering commitment to contributing meaningfully to mental healthcare in France Lyon. This document serves not merely as an application component but as a testament to my professional journey, intellectual evolution, and strategic vision for becoming a culturally attuned Psychologist in one of Europe's most dynamic academic and cultural hubs.</w:t>
      </w:r>
    </w:p>
    <w:p>
      <w:pPr>
        <w:pStyle w:val="BodyText"/>
      </w:pPr>
      <w:r>
        <w:t xml:space="preserve">My fascination with human behavior began during my undergraduate studies in Psychology at the University of Barcelona, where I immersed myself in cognitive behavioral theories while volunteering at community mental health centers. Witnessing firsthand how contextual factors shape psychological well-being ignited my passion for culturally responsive practice. However, it was during a semester abroad in France that Lyon revealed itself as my definitive destination—a city where historical depth meets contemporary innovation in psychological sciences. The vibrant academic ecosystem of France Lyon, with its unique fusion of psychoanalytic tradition and cutting-edge neuroscience research, represents the ideal environment to refine my expertise.</w:t>
      </w:r>
    </w:p>
    <w:p>
      <w:pPr>
        <w:pStyle w:val="BodyText"/>
      </w:pPr>
      <w:r>
        <w:t xml:space="preserve">What distinguishes Lyon from other French cities is its unparalleled convergence of clinical practice, university research, and social policy. Institutions like the University Claude Bernard Lyon 1’s Psychology Department—ranked among Europe’s top 50 for behavioral sciences by QS World University Rankings—and the Centre Hospitalier Universitaire (CHU) de Lyon offer integrated training models I cannot access elsewhere. The city’s renowned "Lyon School" of psychotherapy, emphasizing interdisciplinary collaboration between neuroscientists, social workers, and clinicians, aligns perfectly with my belief that effective mental healthcare requires breaking down professional silos. Moreover, Lyon’s status as a European cultural capital provides critical exposure to diverse populations—from immigrant communities in the 5th arrondissement to elderly residents in Vieux-Lyon—allowing me to develop nuanced cross-cultural competencies essential for modern practice.</w:t>
      </w:r>
    </w:p>
    <w:p>
      <w:pPr>
        <w:pStyle w:val="BodyText"/>
      </w:pPr>
      <w:r>
        <w:t xml:space="preserve">My clinical experiences have solidified my commitment to evidence-based yet contextually sensitive interventions. As a research assistant at Barcelona’s Institute of Cognitive Neuroscience, I co-authored a study on trauma responses in refugee populations that highlighted the limitations of Western therapeutic frameworks in non-Western contexts. This work led me to pursue supervised clinical hours at Lyon’s Centre de Santé Mentale de la Presqu’île, where I observed how French clinicians adapt CBT protocols to respect local values around family dynamics and emotional expression. I also volunteered with "La Maison des Enfants," a Lyon-based NGO supporting children in foster care, gaining firsthand insight into the French child protection system’s strengths and challenges. These experiences crystallized my understanding that becoming a Psychologist requires not just technical skill but deep cultural intelligence—a principle I aim to embody through advanced training in France Lyon.</w:t>
      </w:r>
    </w:p>
    <w:p>
      <w:pPr>
        <w:pStyle w:val="BodyText"/>
      </w:pPr>
      <w:r>
        <w:t xml:space="preserve">My academic trajectory has prepared me for the rigorous demands of French psychology education. I earned a Master’s in Clinical Psychology with honors, focusing on "Cultural Adaptation of Therapeutic Interventions," which included a 6-month research exchange at the École Doctorale des Sciences Humaines et Sociales in Lyon. Working under Dr. Élise Dubois, I analyzed how French healthcare policies impact therapy accessibility for rural communities—research that directly informed my interest in Lyon’s innovative telehealth initiatives. I’ve also completed certifications in Trauma-Focused CBT and mindfulness-based interventions through the European Association of Psychology, ensuring my practice remains grounded in global standards while respecting France’s distinct ethical frameworks like the Code de déontologie des psychologues.</w:t>
      </w:r>
    </w:p>
    <w:p>
      <w:pPr>
        <w:pStyle w:val="BodyText"/>
      </w:pPr>
      <w:r>
        <w:t xml:space="preserve">France Lyon represents a transformative opportunity to bridge my academic background with practical clinical needs. I am particularly eager to engage with Lyon’s Department of Social Work and Psychology at the University of Lyon, where Professor Jean-Luc Moreau’s work on integrating psychological support into primary care settings mirrors my own professional aspirations. The city’s emphasis on community-centered mental health—evident in programs like "Lyon Santé Mentale," which connects neighborhood centers with clinical services—resonates deeply with my vision for preventive, accessible care. I also intend to collaborate with the Institut des Sciences Cognitives, leveraging Lyon’s strong neuroscience infrastructure to explore how cultural contexts modulate neurobiological responses to therapy.</w:t>
      </w:r>
    </w:p>
    <w:p>
      <w:pPr>
        <w:pStyle w:val="BodyText"/>
      </w:pPr>
      <w:r>
        <w:t xml:space="preserve">My long-term goal is to establish a specialized clinical practice in Lyon focused on culturally diverse populations, addressing mental health disparities through community partnerships. I envision developing workshops for French clinicians on adapting therapies for immigrant communities—drawing from my research with refugee groups—and contributing to policy reforms through Lyon’s regional mental health observatory. This path requires mastery of France’s professional certification process (the Diplôme d'État de Psychologue), which is deeply integrated into Lyon’s academic training model. Studying in Lyon provides direct access to the clinical placements, ethics committees, and professional networks necessary for this transition.</w:t>
      </w:r>
    </w:p>
    <w:p>
      <w:pPr>
        <w:pStyle w:val="BodyText"/>
      </w:pPr>
      <w:r>
        <w:t xml:space="preserve">What sets France Lyon apart is its unique position as a city where psychology isn’t confined to clinics but actively shapes social policy and urban design. The recent "Lyon 2030" initiative prioritizing mental health in public spaces exemplifies how psychology drives community transformation—a vision that aligns with my belief that the Psychologist’s role extends beyond individual therapy to societal change. I am prepared to immerse myself fully in this environment: learning French fluently (currently at C1 level), engaging with local associations like "Psychologues Sans Frontières," and embracing Lyon’s rich cultural fabric through its festivals, museums, and neighborhood networks.</w:t>
      </w:r>
    </w:p>
    <w:p>
      <w:pPr>
        <w:pStyle w:val="BodyText"/>
      </w:pPr>
      <w:r>
        <w:t xml:space="preserve">Ultimately, this Statement of Purpose encapsulates my conviction that becoming a Psychologist in France Lyon is not merely a career choice but a vocation. It is here—amidst the Rhône River’s flow and the echoes of historical innovation—that I will cultivate the expertise to serve diverse populations with empathy and rigor. I seek not just to study psychology in Lyon, but to become part of its living legacy: where academic excellence meets compassionate practice, and every therapeutic interaction contributes to building a more resilient community. I am ready to embrace this challenge with relentless dedication, knowing that my contribution as a Psychologist will resonate far beyond the walls of the consulting room into the very heart of France Lyon.</w:t>
      </w:r>
    </w:p>
    <w:p>
      <w:pPr>
        <w:pStyle w:val="BodyText"/>
      </w:pPr>
      <w:r>
        <w:t xml:space="preserve">In closing, I affirm that my journey toward becoming an ethical, innovative Psychologist finds its most purposeful expression in France Lyon—a city where psychology serves as both science and social artistry. I eagerly anticipate contributing to this vibrant tradition while growing under the mentorship of Lyon’s exceptional scholars and practitioners.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Psychology in France Lyon</dc:title>
  <dc:creator/>
  <dc:language>en</dc:language>
  <cp:keywords/>
  <dcterms:created xsi:type="dcterms:W3CDTF">2026-07-21T13:15:07Z</dcterms:created>
  <dcterms:modified xsi:type="dcterms:W3CDTF">2026-07-21T13:15:07Z</dcterms:modified>
</cp:coreProperties>
</file>

<file path=docProps/custom.xml><?xml version="1.0" encoding="utf-8"?>
<Properties xmlns="http://schemas.openxmlformats.org/officeDocument/2006/custom-properties" xmlns:vt="http://schemas.openxmlformats.org/officeDocument/2006/docPropsVTypes"/>
</file>