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France</w:t>
      </w:r>
      <w:r>
        <w:t xml:space="preserve"> </w:t>
      </w:r>
      <w:r>
        <w:t xml:space="preserve">Marseille</w:t>
      </w:r>
    </w:p>
    <w:bookmarkStart w:id="26" w:name="Xec404f584202f41ed137c5111177503c935e6e6"/>
    <w:p>
      <w:pPr>
        <w:pStyle w:val="Heading1"/>
      </w:pPr>
      <w:r>
        <w:t xml:space="preserve">Statement of Purpose: Cultivating Mental Wellness in France Marseille as a Dedicated Psychologist</w:t>
      </w:r>
    </w:p>
    <w:p>
      <w:pPr>
        <w:pStyle w:val="FirstParagraph"/>
      </w:pPr>
      <w:r>
        <w:t xml:space="preserve">As I prepare to submit this Statement of Purpose, I am filled with profound enthusiasm for the opportunity to serve as a Psychologist within the vibrant cultural and social landscape of France Marseille. This document represents not merely an application but a deeply considered commitment to contributing to mental healthcare in one of Europe's most dynamic cities. My journey toward becoming a licensed Psychologist has been meticulously aligned with the unique needs, challenges, and opportunities presented by France Marseille—a city where diversity meets resilience, and where compassionate psychological care can profoundly transform communities.</w:t>
      </w:r>
    </w:p>
    <w:bookmarkStart w:id="20" w:name="X5896ba1526073c3c70ade357b816c10dc19e8b2"/>
    <w:p>
      <w:pPr>
        <w:pStyle w:val="Heading2"/>
      </w:pPr>
      <w:r>
        <w:t xml:space="preserve">Academic Foundation and Clinical Preparation</w:t>
      </w:r>
    </w:p>
    <w:p>
      <w:pPr>
        <w:pStyle w:val="FirstParagraph"/>
      </w:pPr>
      <w:r>
        <w:t xml:space="preserve">My academic path has been intentionally structured to equip me with the theoretical knowledge and practical skills essential for contemporary psychological practice in France. I earned my Master's degree in Clinical Psychology from [University Name], where I specialized in multicultural counseling and trauma-informed care. My thesis, "Navigating Socio-Cultural Barriers in Urban Mental Healthcare," analyzed case studies from Marseille’s immigrant populations—a critical focus given that over 40% of the city’s residents are first- or second-generation migrants. This research, conducted with collaboration from Marseille-based NGOs like *La Maison des Jeunes* (a youth mental health center), provided me with firsthand insight into the linguistic and cultural nuances requiring sensitivity in therapeutic settings. I also completed clinical rotations at a public psychiatric hospital in Lyon, where I honed my skills in cognitive-behavioral therapy (CBT) and crisis intervention—competencies directly transferable to Marseille’s diverse population.</w:t>
      </w:r>
    </w:p>
    <w:bookmarkEnd w:id="20"/>
    <w:bookmarkStart w:id="21" w:name="X6fa5ee70ef75f854ae7398c5bd47c832efc94b4"/>
    <w:p>
      <w:pPr>
        <w:pStyle w:val="Heading2"/>
      </w:pPr>
      <w:r>
        <w:t xml:space="preserve">Why France Marseille? A Convergence of Purpose and Community Need</w:t>
      </w:r>
    </w:p>
    <w:p>
      <w:pPr>
        <w:pStyle w:val="FirstParagraph"/>
      </w:pPr>
      <w:r>
        <w:t xml:space="preserve">Marseille is not merely a destination; it is a calling. As the second-largest city in France, Marseille embodies unparalleled cultural richness—its streets echo with North African, Southern European, and Sub-Saharan influences—and yet it faces significant mental health challenges exacerbated by socioeconomic disparities. The city’s high rates of depression among migrant communities (as documented by INED studies) and rising youth anxiety due to urban marginalization present a critical need for culturally competent Psychologists. I am drawn to Marseille specifically because of its spirit: a city that actively seeks solutions through community collaboration rather than top-down approaches. My previous work with *Marseille Accueil*, an organization supporting refugees, revealed how integrated psychological services—delivered within trusted local spaces—can dismantle stigma and foster healing. This aligns perfectly with France’s national healthcare strategy prioritizing accessible mental wellness in underserved urban zones.</w:t>
      </w:r>
    </w:p>
    <w:bookmarkEnd w:id="21"/>
    <w:bookmarkStart w:id="22" w:name="X383815d682818026f522eb53ce0ec137e509fc8"/>
    <w:p>
      <w:pPr>
        <w:pStyle w:val="Heading2"/>
      </w:pPr>
      <w:r>
        <w:t xml:space="preserve">Adaptation to French Psychological Practice Framework</w:t>
      </w:r>
    </w:p>
    <w:p>
      <w:pPr>
        <w:pStyle w:val="FirstParagraph"/>
      </w:pPr>
      <w:r>
        <w:t xml:space="preserve">I have proactively prepared for the professional context of France, where Psychologists (Psychologues) operate under strict ethical guidelines defined by the *Ordre des Psychologues*. I am currently completing my *Diplôme d'État de Psychologue* equivalence process through a French-language proficiency course at Université Aix-Marseille, ensuring I meet all regulatory standards. My studies have included rigorous coursework on French law regarding patient confidentiality (Loi Huriet-Sérusclat) and the integration of psychology within France’s *système de santé publique*. Crucially, I recognize that a successful Psychologist in France Marseille must move beyond clinical techniques to understand the city’s social fabric—from the *quartiers sensibles* (sensitive neighborhoods) in Château-Gombert to the coastal resilience of Noailles. My commitment extends to learning regional dialects like *Marseille-Provençal* to build rapport with elderly and marginalized communities who may distrust formal institutions.</w:t>
      </w:r>
    </w:p>
    <w:bookmarkEnd w:id="22"/>
    <w:bookmarkStart w:id="23" w:name="X713d51bebd742c4d7af7feff8e9ea8960edc389"/>
    <w:p>
      <w:pPr>
        <w:pStyle w:val="Heading2"/>
      </w:pPr>
      <w:r>
        <w:t xml:space="preserve">Future Contributions: Building Sustainable Mental Wellness in Marseille</w:t>
      </w:r>
    </w:p>
    <w:p>
      <w:pPr>
        <w:pStyle w:val="FirstParagraph"/>
      </w:pPr>
      <w:r>
        <w:t xml:space="preserve">My long-term vision as a Psychologist in France Marseille centers on creating scalable, community-rooted interventions. Within the first year, I aim to partner with *Marseille Métropole*’s public health initiatives to establish trauma support groups for unaccompanied minors at *Centre de Santé des Migrants*. I will leverage my research on culturally adapted CBT to develop workshops addressing collective grief among families impacted by France’s recent social upheavals. Beyond clinical work, I plan to collaborate with local schools through the *Éducation Nationale* network, training teachers in early anxiety detection—a gap identified in Marseille’s 2023 mental health audit. Ultimately, my goal is to co-found a non-profit model for community-led psychological first aid (PFA), mirroring successful programs like *Les Écouteurs de la Rue* but tailored to Marseille’s unique urban challenges. This aligns with the French government’s *Plan Santé Mentale 2023-2027*, which emphasizes prevention over crisis management.</w:t>
      </w:r>
    </w:p>
    <w:bookmarkEnd w:id="23"/>
    <w:bookmarkStart w:id="24" w:name="Xb1f229c3ab504433eb92c12204aa3fc3a69cf67"/>
    <w:p>
      <w:pPr>
        <w:pStyle w:val="Heading2"/>
      </w:pPr>
      <w:r>
        <w:t xml:space="preserve">Personal Commitment: Beyond a Career, a Lifelong Mission</w:t>
      </w:r>
    </w:p>
    <w:p>
      <w:pPr>
        <w:pStyle w:val="FirstParagraph"/>
      </w:pPr>
      <w:r>
        <w:t xml:space="preserve">My decision to pursue this path stems from personal experience. Growing up in a multicultural family in Lyon, I witnessed how language barriers and cultural misunderstandings hindered my aunt’s access to mental health care after her traumatic displacement. This shaped my conviction that psychological healing requires more than clinical skill—it demands empathy embedded in community trust. Marseille’s spirit of *fraternité* (brotherhood) resonates deeply with this ethos. I am not merely seeking a job; I seek to become a pillar within Marseille’s evolving mental healthcare ecosystem, where every consultation is an act of solidarity and every healed individual contributes to the city’s collective resilience.</w:t>
      </w:r>
    </w:p>
    <w:bookmarkEnd w:id="24"/>
    <w:bookmarkStart w:id="25" w:name="X02e4c59afe9dac45de802fd6cec0360cbed67f9"/>
    <w:p>
      <w:pPr>
        <w:pStyle w:val="Heading2"/>
      </w:pPr>
      <w:r>
        <w:t xml:space="preserve">Conclusion: A Statement of Purpose Forged in Purpose</w:t>
      </w:r>
    </w:p>
    <w:p>
      <w:pPr>
        <w:pStyle w:val="FirstParagraph"/>
      </w:pPr>
      <w:r>
        <w:t xml:space="preserve">This Statement of Purpose embodies my unwavering commitment to serving as a Psychologist in France Marseille. I have prepared for this role through academic rigor, cultural immersion, and a deep respect for French professional standards. I understand that psychology in Marseille is not about treating symptoms alone—it’s about understanding the city’s heartbeat: its struggles with integration, its celebration of diversity, and its unyielding hope for unity. As a future Psychologist in France Marseille, I pledge to honor this complexity through compassionate practice, evidence-based innovation, and steadfast community partnership. I am ready to contribute not just as a professional but as a dedicated member of Marseille’s ongoing journey toward holistic well-being. It is with profound humility and enthusiasm that I submit this Statement of Purpose—a promise to serve the people of France Marseille with integrity, expertise, and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France Marseille</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