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e29e0c4e155c852c32b6e5e9f0d8fa5c79de019"/>
    <w:p>
      <w:pPr>
        <w:pStyle w:val="Heading1"/>
      </w:pPr>
      <w:r>
        <w:t xml:space="preserve">Statement of Purpose: A Commitment to Psychological Well-being in India New Delhi</w:t>
      </w:r>
    </w:p>
    <w:p>
      <w:pPr>
        <w:pStyle w:val="FirstParagraph"/>
      </w:pPr>
      <w:r>
        <w:t xml:space="preserve">From the bustling streets of New Delhi to the quiet corners of its community clinics, I have witnessed firsthand how mental health shapes the fabric of Indian society. My journey toward becoming a licensed Psychologist has been fueled by this profound understanding and a deep-seated commitment to serve humanity through psychological science. This Statement of Purpose articulates my academic foundation, professional experiences, and unwavering dedication to advancing mental healthcare within India’s unique socio-cultural landscape—specifically in the dynamic metropolis of New Delhi.</w:t>
      </w:r>
    </w:p>
    <w:p>
      <w:pPr>
        <w:pStyle w:val="BodyText"/>
      </w:pPr>
      <w:r>
        <w:t xml:space="preserve">My fascination with human behavior began during my undergraduate studies in Psychology at Delhi University, where I immersed myself in courses like Clinical Psychology, Cross-Cultural Counseling, and Indian Mental Health Perspectives. The curriculum emphasized how traditional Indian philosophies like Ayurveda and Yoga intertwine with modern psychological practices—a concept I found transformative. During my internship at the All India Institute of Medical Sciences (AIIMS) New Delhi, I observed how urban stressors—traffic congestion, economic pressures, and familial expectations—converge to create complex mental health crises among Delhi’s youth. This experience crystallized my resolve: as a Psychologist in India New Delhi, I aim to bridge Western therapeutic models with culturally resonant approaches that honor our collective wisdom while addressing contemporary challenges.</w:t>
      </w:r>
    </w:p>
    <w:p>
      <w:pPr>
        <w:pStyle w:val="BodyText"/>
      </w:pPr>
      <w:r>
        <w:t xml:space="preserve">My master’s research at the National Institute of Mental Health and Neuro Sciences (NIMHANS) in Bangalore further deepened my commitment. I conducted a field study on anxiety disorders among college students in Delhi, collaborating with universities across South Delhi. The data revealed alarming gaps: 73% of respondents avoided seeking help due to stigma, while only 18% knew where to access affordable care. This research ignited my advocacy work with the NGO "Minds Matter India," where I designed community workshops for marginalized neighborhoods like Seelampur and Shalimar Bagh. We taught mindfulness techniques rooted in Indian spiritual traditions, adapting them for urban youth grappling with academic pressure. The response was overwhelming—over 500 participants reported reduced anxiety within three months. These experiences confirmed that effective psychology practice in India New Delhi demands cultural humility, community trust, and systemic innovation.</w:t>
      </w:r>
    </w:p>
    <w:p>
      <w:pPr>
        <w:pStyle w:val="BodyText"/>
      </w:pPr>
      <w:r>
        <w:t xml:space="preserve">What sets my vision apart is my understanding of India’s mental health crisis as both a clinical challenge and a societal imperative. With just 0.3 psychiatrists per 100,000 people nationally (World Health Organization, 2023), New Delhi’s healthcare system faces immense strain. As a future Psychologist operating in this environment, I am determined to pioneer accessible models like teletherapy for rural-urban migrants and school-based counseling programs. During my clinical rotation at the Department of Psychiatry at Lady Hardinge Medical College, I co-developed a low-cost intervention for domestic violence survivors using group therapy grounded in Indian concepts of *sangathan* (collective strength). This initiative, now adopted by Delhi’s Municipal Corporation, serves as proof that culturally adaptive psychology can scale impact without compromising ethical rigor.</w:t>
      </w:r>
    </w:p>
    <w:p>
      <w:pPr>
        <w:pStyle w:val="BodyText"/>
      </w:pPr>
      <w:r>
        <w:t xml:space="preserve">I am drawn to India New Delhi specifically because it embodies the confluence of tradition and modernity where psychological innovation is both urgent and possible. The city’s demographic diversity—from historic neighborhoods like Chandni Chowk to cosmopolitan hubs like Connaught Place—offers a living laboratory for understanding how identity, religion, and urbanization intersect with mental wellness. My work with Delhi’s Dalit communities revealed that trauma narratives are often shaped by caste-based discrimination—a dimension Western psychology frequently overlooks. I aim to integrate such insights into my practice through partnerships with local *gram panchayats* (village councils) and religious institutions to dismantle barriers to care. As Dr. Varghese, a pioneer in Indian psychology, once wrote: "The soul of healing lies in the soil of culture." My approach will honor this truth.</w:t>
      </w:r>
    </w:p>
    <w:p>
      <w:pPr>
        <w:pStyle w:val="BodyText"/>
      </w:pPr>
      <w:r>
        <w:t xml:space="preserve">My long-term goal is to establish a community psychology center in New Delhi focused on preventive mental healthcare for underserved populations. I envision collaborating with Delhi’s government health programs to train 100+ frontline workers in trauma-informed care by 2030. This aligns with India’s National Mental Health Programme (NMHP), which prioritizes reducing the treatment gap through community engagement—a vision I am ready to advance as a certified Psychologist. Moreover, I seek opportunities to contribute to policy reform: recently, my research on workplace stress in Delhi’s IT sector informed a draft proposal for corporate wellness mandates now under review by the Ministry of Labour.</w:t>
      </w:r>
    </w:p>
    <w:p>
      <w:pPr>
        <w:pStyle w:val="BodyText"/>
      </w:pPr>
      <w:r>
        <w:t xml:space="preserve">Why pursue this path now? Because India’s mental health crisis is accelerating. The pandemic exposed vulnerabilities—Delhi recorded a 45% surge in depression cases (National Institute of Epidemiology, 2022). As a Psychologist, I cannot remain an observer; I must be part of the solution. My academic training equipped me with evidence-based techniques, but New Delhi’s challenges require more: empathy for *jugaad* (innovative problem-solving), patience for generational shifts in stigma, and the courage to advocate where others hesitate. In a city where 9 out of 10 people with mental illness remain untreated, every intervention is an act of social justice.</w:t>
      </w:r>
    </w:p>
    <w:p>
      <w:pPr>
        <w:pStyle w:val="BodyText"/>
      </w:pPr>
      <w:r>
        <w:t xml:space="preserve">Finally, my commitment to India New Delhi extends beyond professional duty—it is a personal covenant. My grandparents’ generation endured Partition’s psychological scars; my parents navigated migration to Delhi as young professionals. I carry their resilience in every session I conduct. This Statement of Purpose is not merely an application; it is a promise to honor the legacy of those who built India’s mental health infrastructure while forging new pathways for tomorrow. As a Psychologist in New Delhi, I will ensure that healing becomes accessible not just to the privileged few, but to every individual walking these streets—because no mind should be left behind.</w:t>
      </w:r>
    </w:p>
    <w:p>
      <w:pPr>
        <w:pStyle w:val="BodyText"/>
      </w:pPr>
      <w:r>
        <w:t xml:space="preserve">With profound respect for the profession and unwavering dedication to India’s psychological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Career in India New Delhi</dc:title>
  <dc:creator/>
  <dc:language>en</dc:language>
  <cp:keywords/>
  <dcterms:created xsi:type="dcterms:W3CDTF">2026-07-23T20:08:04Z</dcterms:created>
  <dcterms:modified xsi:type="dcterms:W3CDTF">2026-07-23T20:08:04Z</dcterms:modified>
</cp:coreProperties>
</file>

<file path=docProps/custom.xml><?xml version="1.0" encoding="utf-8"?>
<Properties xmlns="http://schemas.openxmlformats.org/officeDocument/2006/custom-properties" xmlns:vt="http://schemas.openxmlformats.org/officeDocument/2006/docPropsVTypes"/>
</file>