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Xb75fbc5a827ecaffcc8514a1900223f4f8e028c"/>
    <w:p>
      <w:pPr>
        <w:pStyle w:val="Heading1"/>
      </w:pPr>
      <w:r>
        <w:t xml:space="preserve">Statement of Purpose: Pursuing a Career as a Psychologist in Japan Osaka</w:t>
      </w:r>
    </w:p>
    <w:p>
      <w:pPr>
        <w:pStyle w:val="FirstParagraph"/>
      </w:pPr>
      <w:r>
        <w:t xml:space="preserve">I am writing this Statement of Purpose to express my profound dedication to advancing mental health care through the lens of cultural competence, with a specific focus on contributing meaningfully as a Psychologist in Japan Osaka. My journey toward this vocation has been shaped by academic rigor, hands-on clinical experience, and an unwavering commitment to understanding how cultural contexts shape psychological well-being. I am confident that Osaka—a vibrant city where tradition meets modernity—offers the ideal environment to translate my expertise into tangible community impact.</w:t>
      </w:r>
    </w:p>
    <w:bookmarkStart w:id="20" w:name="Xb1f8a9d5946b270e65934077158e73d45eb386d"/>
    <w:p>
      <w:pPr>
        <w:pStyle w:val="Heading2"/>
      </w:pPr>
      <w:r>
        <w:t xml:space="preserve">Academic Foundation and Professional Development</w:t>
      </w:r>
    </w:p>
    <w:p>
      <w:pPr>
        <w:pStyle w:val="FirstParagraph"/>
      </w:pPr>
      <w:r>
        <w:t xml:space="preserve">My academic path began with a Bachelor’s degree in Psychology from the University of Tokyo, where I immersed myself in cross-cultural studies examining how collectivist values influence mental health expression. This was followed by a Master’s in Clinical Psychology at Kyoto University, where my thesis explored "Stigma and Help-Seeking Behaviors Among Urban Japanese Adolescents." Through ethnographic fieldwork in Osaka neighborhoods, I documented how societal expectations of "honne" (true feelings) versus "tatemae" (public façade) create barriers to therapy access—a phenomenon directly relevant to Osaka's dense urban population. My research culminated in a publication in the *Japanese Journal of Counseling Psychology*, which highlighted innovative community-based intervention models tailored for culturally hesitant clients.</w:t>
      </w:r>
    </w:p>
    <w:p>
      <w:pPr>
        <w:pStyle w:val="BodyText"/>
      </w:pPr>
      <w:r>
        <w:t xml:space="preserve">Professionally, I have honed my clinical skills through internships at Osaka City Mental Health Center and Naniwa Hospital, where I provided trauma-informed care to refugees and elderly populations. One pivotal experience involved developing a bilingual (Japanese-English) anxiety reduction program for international students at Kansai University—addressing the unique stressors of cultural adaptation in Japan. These experiences reinforced my belief that effective psychology transcends Western theoretical frameworks; it must integrate local values like *wa* (harmony) and *gaman* (perseverance). As a Psychologist, I’ve learned that mental health solutions in Osaka cannot be imported—they must be co-created with the community.</w:t>
      </w:r>
    </w:p>
    <w:bookmarkEnd w:id="20"/>
    <w:bookmarkStart w:id="21" w:name="Xd5f1b450f45e5b176308d63fbc3f1ecc6a45c50"/>
    <w:p>
      <w:pPr>
        <w:pStyle w:val="Heading2"/>
      </w:pPr>
      <w:r>
        <w:t xml:space="preserve">Why Japan Osaka? A Strategic Cultural Alignment</w:t>
      </w:r>
    </w:p>
    <w:p>
      <w:pPr>
        <w:pStyle w:val="FirstParagraph"/>
      </w:pPr>
      <w:r>
        <w:t xml:space="preserve">My decision to pursue my career specifically in Japan Osaka is not coincidental but deeply intentional. While Tokyo often dominates international narratives, Osaka represents a dynamic counterpoint: a city where industrial energy collides with the warmth of *kansai-ben* (Osaka dialect) culture, where public baths (*sentō*) double as social therapy spaces, and where community-led mental health initiatives thrive in neighborhoods like Dōtonbori. I am drawn to Osaka’s unique position as Japan’s "Kitchen of Japan"—a place where cultural authenticity is preserved while embracing global perspectives. The city’s recent investment in mental health infrastructure (including Osaka City's 2023 Mental Health Promotion Act) creates a fertile ground for innovation.</w:t>
      </w:r>
    </w:p>
    <w:p>
      <w:pPr>
        <w:pStyle w:val="BodyText"/>
      </w:pPr>
      <w:r>
        <w:t xml:space="preserve">Crucially, Osaka’s demographic shifts intensify the need for culturally attuned psychologists. With Japan's aging population and rising youth suicide rates (Osaka ranks third nationally), traditional models of care are insufficient. I have observed how Osaka’s *chōnaikai* (neighborhood associations) often serve as first responders to mental health crises—yet lack clinical training. My goal is to bridge this gap by collaborating with these community hubs, adapting evidence-based practices like Cognitive Behavioral Therapy (CBT) to align with Japanese communication styles. For instance, in my work at Osaka City Mental Health Center, I integrated *shinrin-yoku* (forest bathing) into anxiety protocols—proven effective in reducing cortisol levels while honoring Japan’s nature-connected ethos.</w:t>
      </w:r>
    </w:p>
    <w:bookmarkEnd w:id="21"/>
    <w:bookmarkStart w:id="22" w:name="X24c1f4e0e94e16462f18da2cb633df18b81490f"/>
    <w:p>
      <w:pPr>
        <w:pStyle w:val="Heading2"/>
      </w:pPr>
      <w:r>
        <w:t xml:space="preserve">Future Vision: Building a Psychology Practice Rooted in Osaka's Identity</w:t>
      </w:r>
    </w:p>
    <w:p>
      <w:pPr>
        <w:pStyle w:val="FirstParagraph"/>
      </w:pPr>
      <w:r>
        <w:t xml:space="preserve">This Statement of Purpose articulates my commitment to becoming a Psychologist who doesn’t just practice in Osaka but embodies its spirit. Short-term, I aim to join an Osaka-based clinical team focusing on workplace mental health (a critical need given Japan’s *karoshi* [death from overwork] epidemic), developing workshops that teach managers to recognize *hikikomori* (social withdrawal) symptoms through a culturally contextualized lens. Long-term, I envision establishing a community psychology center in Tennoji—Osaka’s cultural heart—that merges Western therapeutic techniques with indigenous practices like *mae shi* (pre-consultation harmony-building). This model would train local psychologists to navigate Japan's unique mental health landscape while maintaining global standards.</w:t>
      </w:r>
    </w:p>
    <w:p>
      <w:pPr>
        <w:pStyle w:val="BodyText"/>
      </w:pPr>
      <w:r>
        <w:t xml:space="preserve">What sets my approach apart is my fluency in both clinical psychology and Japanese cultural anthropology. I’ve studied *bushidō* (samurai ethics) not as historical curiosity but as a framework for understanding resilience; I’ve practiced *ikebana* (flower arranging) to grasp the value of mindful presence in therapy. These aren’t academic exercises—they inform my daily practice. For example, when working with Osaka’s elderly population, I incorporate *kintsugi* (gold-repair pottery) metaphors to reframe trauma as transformative artistry—a concept deeply resonant in Kansai culture.</w:t>
      </w:r>
    </w:p>
    <w:bookmarkEnd w:id="22"/>
    <w:bookmarkStart w:id="23" w:name="X73fd27b7df9db1971c1aae02f9ad7cc5e44d8e7"/>
    <w:p>
      <w:pPr>
        <w:pStyle w:val="Heading2"/>
      </w:pPr>
      <w:r>
        <w:t xml:space="preserve">Conclusion: A Lifelong Commitment to Mental Health in Japan Osaka</w:t>
      </w:r>
    </w:p>
    <w:p>
      <w:pPr>
        <w:pStyle w:val="FirstParagraph"/>
      </w:pPr>
      <w:r>
        <w:t xml:space="preserve">In closing, this Statement of Purpose is not merely an application—it is a promise. I pledge to contribute my clinical skills, cultural humility, and passion for community-centered care as a Psychologist dedicated to Osaka’s well-being. Japan Osaka represents more than a location; it is a living laboratory where psychology can evolve beyond diagnosis toward healing that honors the soul of the community. With its blend of historical wisdom and forward-looking energy, Osaka is where I am meant to practice psychology not as an outsider, but as a bridge-builder in the truest sense. I am ready to embrace this role with rigor, compassion, and an unshakeable respect for what makes Osaka uniquely resilient.</w:t>
      </w:r>
    </w:p>
    <w:p>
      <w:pPr>
        <w:pStyle w:val="BodyText"/>
      </w:pPr>
      <w:r>
        <w:t xml:space="preserve">As I prepare to join Japan’s mental health frontline in Osaka, I carry this conviction: True healing begins when we listen not just to words, but to the culture that shapes them. It is my honor to serve as a Psychologist who understands that in Osaka—where every street corner holds a story—mental health is never an individual journey, but a shared path toward *wa*.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Position in Japan Osaka</dc:title>
  <dc:creator/>
  <dc:language>en</dc:language>
  <cp:keywords/>
  <dcterms:created xsi:type="dcterms:W3CDTF">2025-12-11T14:28:13Z</dcterms:created>
  <dcterms:modified xsi:type="dcterms:W3CDTF">2025-12-11T14:28:13Z</dcterms:modified>
</cp:coreProperties>
</file>

<file path=docProps/custom.xml><?xml version="1.0" encoding="utf-8"?>
<Properties xmlns="http://schemas.openxmlformats.org/officeDocument/2006/custom-properties" xmlns:vt="http://schemas.openxmlformats.org/officeDocument/2006/docPropsVTypes"/>
</file>