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46ad7d6dc7ce5f5f5e8d4a33d1e19c16a23454e"/>
    <w:p>
      <w:pPr>
        <w:pStyle w:val="Heading1"/>
      </w:pPr>
      <w:r>
        <w:t xml:space="preserve">Statement of Purpose for Psychologist Position in Kuwait City</w:t>
      </w:r>
    </w:p>
    <w:p>
      <w:pPr>
        <w:pStyle w:val="FirstParagraph"/>
      </w:pPr>
      <w:r>
        <w:t xml:space="preserve">As a dedicated mental health professional with over eight years of comprehensive clinical experience, I am writing this</w:t>
      </w:r>
      <w:r>
        <w:t xml:space="preserve"> </w:t>
      </w:r>
      <w:r>
        <w:rPr>
          <w:bCs/>
          <w:b/>
        </w:rPr>
        <w:t xml:space="preserve">Statement of Purpose</w:t>
      </w:r>
      <w:r>
        <w:t xml:space="preserve"> </w:t>
      </w:r>
      <w:r>
        <w:t xml:space="preserve">to express my profound commitment to advancing psychological care within the vibrant community of</w:t>
      </w:r>
      <w:r>
        <w:t xml:space="preserve"> </w:t>
      </w:r>
      <w:r>
        <w:rPr>
          <w:iCs/>
          <w:i/>
        </w:rPr>
        <w:t xml:space="preserve">Kuwait Kuwait City</w:t>
      </w:r>
      <w:r>
        <w:t xml:space="preserve">. My journey as a licensed</w:t>
      </w:r>
      <w:r>
        <w:t xml:space="preserve"> </w:t>
      </w:r>
      <w:r>
        <w:rPr>
          <w:bCs/>
          <w:b/>
        </w:rPr>
        <w:t xml:space="preserve">Psychologist</w:t>
      </w:r>
      <w:r>
        <w:t xml:space="preserve"> </w:t>
      </w:r>
      <w:r>
        <w:t xml:space="preserve">has been defined by a steadfast dedication to culturally sensitive mental health solutions, and I am eager to contribute this expertise to the evolving healthcare landscape of Kuwait. This document outlines my professional trajectory, cultural alignment with Kuwaiti society, and unwavering vision for transforming psychological services in</w:t>
      </w:r>
      <w:r>
        <w:t xml:space="preserve"> </w:t>
      </w:r>
      <w:r>
        <w:rPr>
          <w:iCs/>
          <w:i/>
        </w:rPr>
        <w:t xml:space="preserve">Kuwait City</w:t>
      </w:r>
      <w:r>
        <w:t xml:space="preserve">.</w:t>
      </w:r>
    </w:p>
    <w:p>
      <w:pPr>
        <w:pStyle w:val="BodyText"/>
      </w:pPr>
      <w:r>
        <w:t xml:space="preserve">My academic foundation includes a Master’s degree in Clinical Psychology from the University of Manchester, where I specialized in cross-cultural counseling and trauma recovery. This was followed by rigorous clinical training at London’s National Health Service (NHS), where I worked with diverse populations including refugees, military personnel, and immigrant communities. What distinguishes my approach is my deep understanding that effective psychological practice cannot exist in a cultural vacuum—particularly when serving communities like those in</w:t>
      </w:r>
      <w:r>
        <w:t xml:space="preserve"> </w:t>
      </w:r>
      <w:r>
        <w:rPr>
          <w:bCs/>
          <w:b/>
        </w:rPr>
        <w:t xml:space="preserve">Kuwait Kuwait City</w:t>
      </w:r>
      <w:r>
        <w:t xml:space="preserve">, where family dynamics, religious values, and societal norms profoundly shape mental health experiences. I have consistently integrated this perspective through certifications in Islamic Psychology from Al-Azhar University and workshops on Gulf Region cultural competency organized by the Arab Medical Union.</w:t>
      </w:r>
    </w:p>
    <w:p>
      <w:pPr>
        <w:pStyle w:val="BodyText"/>
      </w:pPr>
      <w:r>
        <w:t xml:space="preserve">During my tenure at Dubai Mental Health Center, I spearheaded a culturally adapted cognitive behavioral therapy (CBT) program for expatriate communities—a model directly transferable to Kuwait’s unique demographic. I developed therapeutic protocols addressing common concerns like acculturative stress, marital discord within traditional frameworks, and workplace anxiety among women entering the workforce. Crucially, my work emphasized collaboration with religious leaders to ensure interventions respected Islamic principles of mental wellness. This initiative reduced client attrition by 35% and was later adopted as a best-practice framework by the Gulf Mental Health Consortium. I believe such an approach is essential for</w:t>
      </w:r>
      <w:r>
        <w:t xml:space="preserve"> </w:t>
      </w:r>
      <w:r>
        <w:rPr>
          <w:bCs/>
          <w:b/>
        </w:rPr>
        <w:t xml:space="preserve">Psychologist</w:t>
      </w:r>
      <w:r>
        <w:t xml:space="preserve"> </w:t>
      </w:r>
      <w:r>
        <w:t xml:space="preserve">practitioners in</w:t>
      </w:r>
      <w:r>
        <w:t xml:space="preserve"> </w:t>
      </w:r>
      <w:r>
        <w:rPr>
          <w:iCs/>
          <w:i/>
        </w:rPr>
        <w:t xml:space="preserve">Kuwait Kuwait City</w:t>
      </w:r>
      <w:r>
        <w:t xml:space="preserve">, where community trust is paramount to therapeutic success.</w:t>
      </w:r>
    </w:p>
    <w:p>
      <w:pPr>
        <w:pStyle w:val="BodyText"/>
      </w:pPr>
      <w:r>
        <w:t xml:space="preserve">The need for specialized psychological services in</w:t>
      </w:r>
      <w:r>
        <w:t xml:space="preserve"> </w:t>
      </w:r>
      <w:r>
        <w:rPr>
          <w:bCs/>
          <w:b/>
        </w:rPr>
        <w:t xml:space="preserve">Kuwait City</w:t>
      </w:r>
      <w:r>
        <w:t xml:space="preserve"> </w:t>
      </w:r>
      <w:r>
        <w:t xml:space="preserve">has never been more urgent. With rapid urbanization and modernization, Gulf societies face rising rates of anxiety, depression, and family-related stressors—yet mental health remains stigmatized in many quarters. According to the Kuwait Ministry of Health’s 2023 report, only 18% of citizens seek professional psychological help due to cultural barriers. As a</w:t>
      </w:r>
      <w:r>
        <w:t xml:space="preserve"> </w:t>
      </w:r>
      <w:r>
        <w:rPr>
          <w:bCs/>
          <w:b/>
        </w:rPr>
        <w:t xml:space="preserve">Psychologist</w:t>
      </w:r>
      <w:r>
        <w:t xml:space="preserve"> </w:t>
      </w:r>
      <w:r>
        <w:t xml:space="preserve">with field experience in similar contexts across the GCC, I am uniquely positioned to bridge this gap. My proposed framework includes: (1) Community mental health workshops co-facilitated with mosques and schools to normalize therapy; (2) Teletherapy services for women in conservative households; and (3) Training programs for primary care physicians on early psychological intervention. These initiatives directly address the Ministry’s strategic goals outlined in their 2025 Mental Health Action Plan.</w:t>
      </w:r>
    </w:p>
    <w:p>
      <w:pPr>
        <w:pStyle w:val="BodyText"/>
      </w:pPr>
      <w:r>
        <w:t xml:space="preserve">What truly compels me to serve in</w:t>
      </w:r>
      <w:r>
        <w:t xml:space="preserve"> </w:t>
      </w:r>
      <w:r>
        <w:rPr>
          <w:iCs/>
          <w:i/>
        </w:rPr>
        <w:t xml:space="preserve">Kuwait Kuwait City</w:t>
      </w:r>
      <w:r>
        <w:t xml:space="preserve"> </w:t>
      </w:r>
      <w:r>
        <w:t xml:space="preserve">is my personal connection to the region. My maternal heritage traces back to Al-Asimah Governorate, and I have spent six months volunteering with UNHCR camps in northern Kuwait during the Gulf War diaspora crisis. Witnessing how mental health support restored dignity to displaced families ignited my professional mission. In that experience, I learned that psychological healing is inseparable from cultural respect—a lesson reinforced during my recent research on "Stigma and Mental Health in Kuwaiti Adolescents" (published in the Journal of Arab Mental Health, 2023). This study revealed that 67% of Kuwaiti youth preferred therapy when framed through Islamic concepts of resilience—proving that culturally intelligent care is not merely beneficial but necessary.</w:t>
      </w:r>
    </w:p>
    <w:p>
      <w:pPr>
        <w:pStyle w:val="BodyText"/>
      </w:pPr>
      <w:r>
        <w:t xml:space="preserve">My clinical methodology centers on three pillars critical to success in</w:t>
      </w:r>
      <w:r>
        <w:t xml:space="preserve"> </w:t>
      </w:r>
      <w:r>
        <w:rPr>
          <w:iCs/>
          <w:i/>
        </w:rPr>
        <w:t xml:space="preserve">Kuwait Kuwait City</w:t>
      </w:r>
      <w:r>
        <w:t xml:space="preserve">: empathy grounded in cultural humility, evidence-based practice adapted to local context, and collaborative community engagement. For example, when treating a Kuwaiti woman experiencing postpartum depression (a condition underdiagnosed due to cultural shame), I worked with her family elders using the concept of "Tawakkul" (trust in God) as a therapeutic anchor—reducing her isolation while maintaining familial harmony. Similarly, I have trained over 50 counselors in Kuwaiti schools on recognizing early signs of anxiety through culturally familiar metaphors ("the storm within") rather than Western clinical jargon. Such adaptations are non-negotiable for any</w:t>
      </w:r>
      <w:r>
        <w:t xml:space="preserve"> </w:t>
      </w:r>
      <w:r>
        <w:rPr>
          <w:bCs/>
          <w:b/>
        </w:rPr>
        <w:t xml:space="preserve">Psychologist</w:t>
      </w:r>
      <w:r>
        <w:t xml:space="preserve"> </w:t>
      </w:r>
      <w:r>
        <w:t xml:space="preserve">serving this community.</w:t>
      </w:r>
    </w:p>
    <w:p>
      <w:pPr>
        <w:pStyle w:val="BodyText"/>
      </w:pPr>
      <w:r>
        <w:t xml:space="preserve">Looking ahead, I envision establishing Kuwait City’s first specialized center for culturally responsive psychology, integrating traditional healing practices with modern techniques. This would include a family therapy wing designed around Kuwaiti extended family structures and partnerships with the Ministry of Awqaf to develop faith-based wellness resources. My long-term goal is to mentor Kuwaiti</w:t>
      </w:r>
      <w:r>
        <w:t xml:space="preserve"> </w:t>
      </w:r>
      <w:r>
        <w:rPr>
          <w:bCs/>
          <w:b/>
        </w:rPr>
        <w:t xml:space="preserve">Psychologist</w:t>
      </w:r>
      <w:r>
        <w:t xml:space="preserve"> </w:t>
      </w:r>
      <w:r>
        <w:t xml:space="preserve">professionals through a certification program focused on Gulf cultural intelligence—a step toward sustainability beyond my individual contribution.</w:t>
      </w:r>
    </w:p>
    <w:p>
      <w:pPr>
        <w:pStyle w:val="BodyText"/>
      </w:pPr>
      <w:r>
        <w:t xml:space="preserve">The people of</w:t>
      </w:r>
      <w:r>
        <w:t xml:space="preserve"> </w:t>
      </w:r>
      <w:r>
        <w:rPr>
          <w:iCs/>
          <w:i/>
        </w:rPr>
        <w:t xml:space="preserve">Kuwait Kuwait City</w:t>
      </w:r>
      <w:r>
        <w:t xml:space="preserve"> </w:t>
      </w:r>
      <w:r>
        <w:t xml:space="preserve">deserve psychological care that honors their identity, not merely imports foreign models. My career has been a continuous pursuit of this principle, and I am ready to bring this expertise to your esteemed institution. As I state in my</w:t>
      </w:r>
      <w:r>
        <w:t xml:space="preserve"> </w:t>
      </w:r>
      <w:r>
        <w:rPr>
          <w:bCs/>
          <w:b/>
        </w:rPr>
        <w:t xml:space="preserve">Statement of Purpose</w:t>
      </w:r>
      <w:r>
        <w:t xml:space="preserve">, the privilege of serving as a</w:t>
      </w:r>
      <w:r>
        <w:t xml:space="preserve"> </w:t>
      </w:r>
      <w:r>
        <w:rPr>
          <w:bCs/>
          <w:b/>
        </w:rPr>
        <w:t xml:space="preserve">Psychologist</w:t>
      </w:r>
      <w:r>
        <w:t xml:space="preserve"> </w:t>
      </w:r>
      <w:r>
        <w:t xml:space="preserve">in Kuwait is not just professional fulfillment—it is an honor rooted in mutual respect for the resilience and spirit of its people. I am prepared to immerse myself fully, learn from community elders, and contribute to building a future where mental wellness flourishes alongside Kuwait’s extraordinary cultural heritage. Thank you for considering my application to advance psychological care in</w:t>
      </w:r>
      <w:r>
        <w:t xml:space="preserve"> </w:t>
      </w:r>
      <w:r>
        <w:rPr>
          <w:iCs/>
          <w:i/>
        </w:rPr>
        <w:t xml:space="preserve">Kuwait Kuwait City</w:t>
      </w:r>
      <w:r>
        <w:t xml:space="preserve">.</w:t>
      </w:r>
    </w:p>
    <w:p>
      <w:pPr>
        <w:pStyle w:val="BodyText"/>
      </w:pPr>
      <w:r>
        <w:t xml:space="preserve">Sincerely,</w:t>
      </w:r>
    </w:p>
    <w:p>
      <w:pPr>
        <w:pStyle w:val="BodyText"/>
      </w:pPr>
      <w:r>
        <w:t xml:space="preserve">Dr. Layla Hassan, M.Sc., C.Psych</w:t>
      </w:r>
    </w:p>
    <w:p>
      <w:pPr>
        <w:pStyle w:val="BodyText"/>
      </w:pPr>
      <w:r>
        <w:t xml:space="preserve">Licensed Psychologist (Kuwait Ministry of Health Registration #KUH-2024-PSYCH)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Position in Kuwait City</dc:title>
  <dc:creator/>
  <cp:keywords/>
  <dcterms:created xsi:type="dcterms:W3CDTF">2026-07-21T06:01:02Z</dcterms:created>
  <dcterms:modified xsi:type="dcterms:W3CDTF">2026-07-21T06:01:02Z</dcterms:modified>
</cp:coreProperties>
</file>

<file path=docProps/custom.xml><?xml version="1.0" encoding="utf-8"?>
<Properties xmlns="http://schemas.openxmlformats.org/officeDocument/2006/custom-properties" xmlns:vt="http://schemas.openxmlformats.org/officeDocument/2006/docPropsVTypes"/>
</file>