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Senegal</w:t>
      </w:r>
      <w:r>
        <w:t xml:space="preserve"> </w:t>
      </w:r>
      <w:r>
        <w:t xml:space="preserve">Dakar</w:t>
      </w:r>
    </w:p>
    <w:bookmarkStart w:id="27" w:name="Xcf6ca5eec5ee63b9d3635b43dac14c10388dacc"/>
    <w:p>
      <w:pPr>
        <w:pStyle w:val="Heading1"/>
      </w:pPr>
      <w:r>
        <w:t xml:space="preserve">Statement of Purpose for Psychologist Position in Senegal Dakar</w:t>
      </w:r>
    </w:p>
    <w:p>
      <w:pPr>
        <w:pStyle w:val="FirstParagraph"/>
      </w:pPr>
      <w:r>
        <w:t xml:space="preserve">As a dedicated and culturally attuned Psychologist, I submit this Statement of Purpose to express my profound commitment to advancing mental health services in Senegal Dakar. My professional journey has been intentionally shaped by a deep respect for African psychological traditions and contemporary evidence-based practices, with the specific goal of contributing to the mental well-being of communities in Dakar. This document outlines my qualifications, cultural alignment, and unwavering dedication to serving Senegal's unique psychological landscape.</w:t>
      </w:r>
    </w:p>
    <w:bookmarkStart w:id="20" w:name="foundations-of-my-psychological-practice"/>
    <w:p>
      <w:pPr>
        <w:pStyle w:val="Heading2"/>
      </w:pPr>
      <w:r>
        <w:t xml:space="preserve">Foundations of My Psychological Practice</w:t>
      </w:r>
    </w:p>
    <w:p>
      <w:pPr>
        <w:pStyle w:val="FirstParagraph"/>
      </w:pPr>
      <w:r>
        <w:t xml:space="preserve">My academic foundation includes a Master's degree in Clinical Psychology from the University of Cape Town, where I specialized in cross-cultural therapeutic approaches. During my clinical internship at Khayelitsha Community Health Center, I worked with diverse populations affected by trauma, migration stress, and socioeconomic challenges—experiences that taught me the critical importance of culturally responsive care. My research on "Indigenous Healing Practices in Urban African Contexts" was published in the Journal of Cross-Cultural Psychology, emphasizing how traditional Senegalese concepts like *Naa* (collective responsibility) and *Soo* (inner peace) must inform modern psychological interventions.</w:t>
      </w:r>
    </w:p>
    <w:bookmarkEnd w:id="20"/>
    <w:bookmarkStart w:id="21" w:name="X029633f136b497d61a2aaf2020c4281faafc59c"/>
    <w:p>
      <w:pPr>
        <w:pStyle w:val="Heading2"/>
      </w:pPr>
      <w:r>
        <w:t xml:space="preserve">Why Dakar: A Strategic Commitment to Senegal Dakar</w:t>
      </w:r>
    </w:p>
    <w:p>
      <w:pPr>
        <w:pStyle w:val="FirstParagraph"/>
      </w:pPr>
      <w:r>
        <w:t xml:space="preserve">Dakar represents not just a location, but a living laboratory for mental health innovation. As the capital of Senegal—a nation with 70% of its population under 30—Dakar faces unprecedented mental health challenges exacerbated by rapid urbanization, climate stressors, and limited resources. I chose to focus my career on Senegal Dakar because I recognize that effective psychological care cannot be imported; it must be co-created with the community. My six-month volunteer work at SOS Children's Villages in Dakar (2021) exposed me to the stark reality: over 85% of Senegalese youth experience anxiety or depression without access to culturally appropriate therapy. This gap is not merely clinical—it is a human rights imperative.</w:t>
      </w:r>
    </w:p>
    <w:bookmarkEnd w:id="21"/>
    <w:bookmarkStart w:id="22" w:name="X1b7900af0e8587439576964069c54dbbbd874f1"/>
    <w:p>
      <w:pPr>
        <w:pStyle w:val="Heading2"/>
      </w:pPr>
      <w:r>
        <w:t xml:space="preserve">Cultural Intelligence as Professional Core</w:t>
      </w:r>
    </w:p>
    <w:p>
      <w:pPr>
        <w:pStyle w:val="FirstParagraph"/>
      </w:pPr>
      <w:r>
        <w:t xml:space="preserve">My approach transcends Western diagnostic frameworks. I have studied Wolof, Serer, and Peul linguistic nuances through Senegalese cultural immersion programs and trained with the renowned *Mbaye Center* for traditional healers in Thiès. This work revealed that psychological distress often manifests as physical symptoms (*mal de tête*, *mal de cœur*) in Senegalese communities—requiring a holistic model where the Psychologist collaborates with community elders, imams, and local health workers. I understand that in Senegal Dakar, mental health cannot be separated from social harmony; it is interwoven with religious practices (*Zikr* meditation), communal support systems (*Ngor* gatherings), and respect for ancestral wisdom.</w:t>
      </w:r>
    </w:p>
    <w:bookmarkEnd w:id="22"/>
    <w:bookmarkStart w:id="23" w:name="X0a65ad0afe8b99cc83531566fccd0d8397b881e"/>
    <w:p>
      <w:pPr>
        <w:pStyle w:val="Heading2"/>
      </w:pPr>
      <w:r>
        <w:t xml:space="preserve">Addressing Dakar’s Mental Health Emergency</w:t>
      </w:r>
    </w:p>
    <w:p>
      <w:pPr>
        <w:pStyle w:val="FirstParagraph"/>
      </w:pPr>
      <w:r>
        <w:t xml:space="preserve">Senegal Dakar has a critical shortage of trained Psychologists—only 1 per 500,000 people—compared to the WHO-recommended 1:5,000. With rising cases of gender-based violence (affecting 48% of Senegalese women according to UN Women data) and post-traumatic stress among migrant communities along the Dakar-Lagos corridor, my skills are urgently needed. My proposed intervention framework includes:</w:t>
      </w:r>
    </w:p>
    <w:p>
      <w:pPr>
        <w:numPr>
          <w:ilvl w:val="0"/>
          <w:numId w:val="1001"/>
        </w:numPr>
        <w:pStyle w:val="Compact"/>
      </w:pPr>
      <w:r>
        <w:rPr>
          <w:bCs/>
          <w:b/>
        </w:rPr>
        <w:t xml:space="preserve">Mobile Mental Health Units:</w:t>
      </w:r>
      <w:r>
        <w:t xml:space="preserve"> </w:t>
      </w:r>
      <w:r>
        <w:t xml:space="preserve">Partnering with *Dakar City Council* to deploy Psychologist-led teams in informal settlements (like Parcelles Assainies)</w:t>
      </w:r>
    </w:p>
    <w:p>
      <w:pPr>
        <w:numPr>
          <w:ilvl w:val="0"/>
          <w:numId w:val="1001"/>
        </w:numPr>
        <w:pStyle w:val="Compact"/>
      </w:pPr>
      <w:r>
        <w:rPr>
          <w:bCs/>
          <w:b/>
        </w:rPr>
        <w:t xml:space="preserve">Clinical Training for Community Health Workers:</w:t>
      </w:r>
      <w:r>
        <w:t xml:space="preserve"> </w:t>
      </w:r>
      <w:r>
        <w:t xml:space="preserve">Implementing a peer-support model using local language narratives</w:t>
      </w:r>
    </w:p>
    <w:p>
      <w:pPr>
        <w:numPr>
          <w:ilvl w:val="0"/>
          <w:numId w:val="1001"/>
        </w:numPr>
        <w:pStyle w:val="Compact"/>
      </w:pPr>
      <w:r>
        <w:rPr>
          <w:bCs/>
          <w:b/>
        </w:rPr>
        <w:t xml:space="preserve">Cultural Safety Protocols:</w:t>
      </w:r>
      <w:r>
        <w:t xml:space="preserve"> </w:t>
      </w:r>
      <w:r>
        <w:t xml:space="preserve">Integrating *Sufi-inspired mindfulness* and *family-centered therapy* into standard practice</w:t>
      </w:r>
    </w:p>
    <w:bookmarkEnd w:id="23"/>
    <w:bookmarkStart w:id="24" w:name="long-term-vision-for-senegal-dakar"/>
    <w:p>
      <w:pPr>
        <w:pStyle w:val="Heading2"/>
      </w:pPr>
      <w:r>
        <w:t xml:space="preserve">Long-Term Vision for Senegal Dakar</w:t>
      </w:r>
    </w:p>
    <w:p>
      <w:pPr>
        <w:pStyle w:val="FirstParagraph"/>
      </w:pPr>
      <w:r>
        <w:t xml:space="preserve">This Statement of Purpose is not merely an application—it is a covenant. I envision establishing the first accredited Psychologist training hub in Dakar, in partnership with Cheikh Anta Diop University. My goal is to cultivate 50 local mental health leaders within five years, ensuring that Senegal Dakar develops homegrown expertise rather than relying on external aid. This aligns with Senegal's National Mental Health Policy (2019-2030), which prioritizes "decolonizing psychological care." I have already secured preliminary support from the Ministry of Health for this initiative, demonstrating my commitment to systemic change.</w:t>
      </w:r>
    </w:p>
    <w:bookmarkEnd w:id="24"/>
    <w:bookmarkStart w:id="25" w:name="X2431ebcdd81330c3e6ee51bc48783536970495b"/>
    <w:p>
      <w:pPr>
        <w:pStyle w:val="Heading2"/>
      </w:pPr>
      <w:r>
        <w:t xml:space="preserve">Personal Commitment to Senegal’s Well-Being</w:t>
      </w:r>
    </w:p>
    <w:p>
      <w:pPr>
        <w:pStyle w:val="FirstParagraph"/>
      </w:pPr>
      <w:r>
        <w:t xml:space="preserve">I do not view this work as temporary service. My family has deep ties to West Africa through my father’s Fulani heritage, and I have spent over 18 months living in Dakar with a host family in Médina. I speak French fluently and am learning Wolof daily—understanding that language is the gateway to trust. In Senegal Dakar, healing begins when the Psychologist becomes part of the community's fabric, not an observer looking in. My proposed project "Soo di Naa" (Peace through Togetherness) will be launched with traditional *djembe* drumming ceremonies to honor local wisdom while introducing therapeutic tools.</w:t>
      </w:r>
    </w:p>
    <w:bookmarkEnd w:id="25"/>
    <w:bookmarkStart w:id="26" w:name="conclusion-a-lifelong-promise"/>
    <w:p>
      <w:pPr>
        <w:pStyle w:val="Heading2"/>
      </w:pPr>
      <w:r>
        <w:t xml:space="preserve">Conclusion: A Lifelong Promise</w:t>
      </w:r>
    </w:p>
    <w:p>
      <w:pPr>
        <w:pStyle w:val="FirstParagraph"/>
      </w:pPr>
      <w:r>
        <w:t xml:space="preserve">As a Psychologist, I affirm that mental health is the bedrock of Senegal's development. Dakar’s vibrant spirit—its resilience against climate change, its dynamic youth energy—demands psychological support rooted in respect, not replacement. This Statement of Purpose embodies my readiness to serve as both clinician and cultural bridge. I bring not just credentials, but a heart aligned with Senegalese values: *Jamaa* (community), *Soo* (peace), and *Lâam* (truth). I am prepared to dedicate my career to ensuring that in Senegal Dakar, no person suffers in silence. The time for culturally intelligent psychological care is now, and I am ready to be a part of this transformative work.</w:t>
      </w:r>
    </w:p>
    <w:p>
      <w:pPr>
        <w:pStyle w:val="BodyText"/>
      </w:pPr>
      <w:r>
        <w:t xml:space="preserve">This Statement of Purpose represents my unwavering commitment: To serve as a Psychologist who embodies Senegal Dakar’s spirit while advancing its mental health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Senegal Dakar</dc:title>
  <dc:creator/>
  <dc:language>en</dc:language>
  <cp:keywords/>
  <dcterms:created xsi:type="dcterms:W3CDTF">2026-07-21T06:56:10Z</dcterms:created>
  <dcterms:modified xsi:type="dcterms:W3CDTF">2026-07-21T06:56:10Z</dcterms:modified>
</cp:coreProperties>
</file>

<file path=docProps/custom.xml><?xml version="1.0" encoding="utf-8"?>
<Properties xmlns="http://schemas.openxmlformats.org/officeDocument/2006/custom-properties" xmlns:vt="http://schemas.openxmlformats.org/officeDocument/2006/docPropsVTypes"/>
</file>