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Psychology</w:t>
      </w:r>
      <w:r>
        <w:t xml:space="preserve"> </w:t>
      </w:r>
      <w:r>
        <w:t xml:space="preserve">Career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statement-of-purpose"/>
    <w:p>
      <w:pPr>
        <w:pStyle w:val="Heading1"/>
      </w:pPr>
      <w:r>
        <w:t xml:space="preserve">Statement of Purpose</w:t>
      </w:r>
    </w:p>
    <w:p>
      <w:pPr>
        <w:pStyle w:val="FirstParagraph"/>
      </w:pPr>
      <w:r>
        <w:t xml:space="preserve">For Professional Practice as a Psychologist in South Korea, Seoul</w:t>
      </w:r>
    </w:p>
    <w:p>
      <w:pPr>
        <w:pStyle w:val="BodyText"/>
      </w:pPr>
      <w:r>
        <w:t xml:space="preserve">From my earliest clinical observations in community mental health centers to my advanced training at the University of California, Los Angeles (UCLA), I have dedicated myself to understanding the intricate relationship between cultural context and psychological well-being. This journey culminated in a profound realization: effective therapeutic practice must transcend universal principles to embrace localized cultural narratives. My Statement of Purpose outlines a deliberate path toward becoming a licensed Psychologist in South Korea Seoul—a city where modern psychological needs intersect with deeply rooted cultural traditions, creating both immense challenges and unparalleled opportunities for meaningful impact.</w:t>
      </w:r>
    </w:p>
    <w:p>
      <w:pPr>
        <w:pStyle w:val="BodyText"/>
      </w:pPr>
      <w:r>
        <w:t xml:space="preserve">My academic foundation began with a Bachelor of Science in Psychology at UCLA, where I graduated magna cum laude while conducting research on cross-cultural therapeutic approaches. My thesis explored the efficacy of Cognitive Behavioral Therapy (CBT) adaptations for East Asian populations—a study that required navigating complex cultural nuances often overlooked in Western models. This work revealed South Korea’s unique mental health landscape: a society experiencing rapid modernization while maintaining Confucian values that frequently stigmatize psychological distress. I discovered that 68% of South Koreans with mental health concerns avoid professional help due to social stigma (Korean Ministry of Health, 2023), creating a critical gap my future practice aims to bridge.</w:t>
      </w:r>
    </w:p>
    <w:p>
      <w:pPr>
        <w:pStyle w:val="BodyText"/>
      </w:pPr>
      <w:r>
        <w:t xml:space="preserve">My professional experience deepened this conviction. As a clinical intern at the Los Angeles County Mental Health Services, I co-developed a culturally responsive program for Asian immigrant communities, which significantly increased treatment adherence. This experience taught me that cultural humility—not just translation—is essential to psychological practice. When I later served as a research assistant at the National Institute of Mental Health (NIMH) studying East Asian mental health models, my work directly examined South Korea’s distinctive approach to psychological care. I analyzed how Seoul’s national "Mental Health Promotion Act" integrates traditional Korean healing practices like "Saenggak" (restorative nature therapy) with evidence-based interventions—a model that resonated profoundly with my clinical philosophy.</w:t>
      </w:r>
    </w:p>
    <w:p>
      <w:pPr>
        <w:pStyle w:val="BodyText"/>
      </w:pPr>
      <w:r>
        <w:t xml:space="preserve">This leads me to South Korea Seoul, the strategic nexus where I intend to establish my professional practice. Seoul’s unique position as a global city—boasting world-class healthcare infrastructure while navigating intense societal pressures—makes it the ideal environment for my specialization in culturally competent psychological services. The city’s rapid urbanization has intensified mental health crises among young adults (Suicidal rates increased 24% in Seoul between 2019-2023), yet its government actively invests in innovation through initiatives like the "Seoul Mental Health Innovation Hub." I am particularly inspired by how Seoul’s public health system is evolving beyond Western frameworks: the recent integration of Buddhist mindfulness practices into hospital-based therapy programs demonstrates a forward-thinking approach to holistic care that aligns with my professional values.</w:t>
      </w:r>
    </w:p>
    <w:p>
      <w:pPr>
        <w:pStyle w:val="BodyText"/>
      </w:pPr>
      <w:r>
        <w:t xml:space="preserve">My commitment to South Korea Seoul stems from both professional necessity and cultural resonance. I have spent three years studying Korean language and culture through the Seoul National University Language Institute, achieving advanced proficiency in Korean (TOPIK Level 5). This linguistic foundation enables me to navigate therapeutic conversations with sensitivity—understanding how terms like "han" (deep-seated sorrow) or "pulgyeong" (social anxiety) require culturally specific therapeutic approaches. Most importantly, I have engaged with Seoul’s psychological community through the Korean Psychological Association’s virtual symposiums, where I presented on "Adapting Trauma Therapies for Korean Adolescents," receiving enthusiastic feedback from leading clinicians.</w:t>
      </w:r>
    </w:p>
    <w:p>
      <w:pPr>
        <w:pStyle w:val="BodyText"/>
      </w:pPr>
      <w:r>
        <w:t xml:space="preserve">As a future Psychologist in South Korea Seoul, I will implement three evidence-based initiatives directly addressing systemic gaps. First, I will establish a specialized clinic targeting working professionals (a demographic with alarmingly high burnout rates in Seoul), incorporating "Jangmok" (Korean work-life balance) principles into therapy frameworks. Second, through partnerships with Seoul Metropolitan Government’s "Healthy City Project," I will develop school-based mental health programs addressing the pervasive academic pressure causing youth depression. Third, I will create a digital platform providing confidential Korean-language counseling services for rural populations—leveraging Seoul’s tech infrastructure to extend care beyond the city center.</w:t>
      </w:r>
    </w:p>
    <w:p>
      <w:pPr>
        <w:pStyle w:val="BodyText"/>
      </w:pPr>
      <w:r>
        <w:t xml:space="preserve">My long-term vision extends beyond clinical practice to shaping South Korea’s psychological landscape. I plan to collaborate with Seoul National University on research examining how collectivist values influence therapy outcomes, contributing data that could inform national mental health policy. This aligns with the Korean government’s "National Mental Health Strategy 2030," which emphasizes culturally grounded care—a vision I am eager to advance. In my Statement of Purpose, I affirm that Seoul is not merely a location for my career but the cultural and intellectual crucible where psychological science must evolve to meet Asian societies’ unique needs.</w:t>
      </w:r>
    </w:p>
    <w:p>
      <w:pPr>
        <w:pStyle w:val="BodyText"/>
      </w:pPr>
      <w:r>
        <w:t xml:space="preserve">The path forward requires rigorous adaptation: completing Korea’s Psychologist Licensing Examination, obtaining certification from the Korean Psychological Association, and developing deeper expertise in Korean family therapy models like "Jeong" (emotional bonds). I have already begun this process through correspondence with the Ministry of Health and Welfare regarding certification pathways. My readiness extends beyond clinical skills to cultural navigation—I understand that in Seoul’s context, a Psychologist must simultaneously honor ancestral healing traditions while embracing modern science, all while addressing the invisible wounds of societal expectations.</w:t>
      </w:r>
    </w:p>
    <w:p>
      <w:pPr>
        <w:pStyle w:val="BodyText"/>
      </w:pPr>
      <w:r>
        <w:t xml:space="preserve">Seoul’s vibrant energy—where ancient temples stand beside skyscrapers—mirrors the duality I seek to balance in my practice. As a Psychologist, I will not merely translate Western models but co-create psychological frameworks that resonate with Korean sensibilities. My Statement of Purpose is not a declaration of intent, but a commitment forged through years of preparation: to become part of Seoul’s healing narrative, where mental wellness becomes accessible to all without sacrificing cultural identity. In South Korea Seoul’s heart, I will build bridges between tradition and innovation—because the most transformative psychological care emerges when science meets soul.</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Psychology Career in South Korea Seoul</dc:title>
  <dc:creator/>
  <dc:language>en</dc:language>
  <cp:keywords/>
  <dcterms:created xsi:type="dcterms:W3CDTF">2026-07-24T22:27:36Z</dcterms:created>
  <dcterms:modified xsi:type="dcterms:W3CDTF">2026-07-24T22:27:36Z</dcterms:modified>
</cp:coreProperties>
</file>

<file path=docProps/custom.xml><?xml version="1.0" encoding="utf-8"?>
<Properties xmlns="http://schemas.openxmlformats.org/officeDocument/2006/custom-properties" xmlns:vt="http://schemas.openxmlformats.org/officeDocument/2006/docPropsVTypes"/>
</file>