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Psychology</w:t>
      </w:r>
      <w:r>
        <w:t xml:space="preserve"> </w:t>
      </w:r>
      <w:r>
        <w:t xml:space="preserve">in</w:t>
      </w:r>
      <w:r>
        <w:t xml:space="preserve"> </w:t>
      </w:r>
      <w:r>
        <w:t xml:space="preserve">New</w:t>
      </w:r>
      <w:r>
        <w:t xml:space="preserve"> </w:t>
      </w:r>
      <w:r>
        <w:t xml:space="preserve">York</w:t>
      </w:r>
      <w:r>
        <w:t xml:space="preserve"> </w:t>
      </w:r>
      <w:r>
        <w:t xml:space="preserve">City</w:t>
      </w:r>
    </w:p>
    <w:bookmarkStart w:id="20" w:name="Xd864bf8943a510bc46507e801bb3b008dc31617"/>
    <w:p>
      <w:pPr>
        <w:pStyle w:val="Heading1"/>
      </w:pPr>
      <w:r>
        <w:t xml:space="preserve">Statement of Purpose: Embracing the Urban Psyche in New York City</w:t>
      </w:r>
    </w:p>
    <w:p>
      <w:pPr>
        <w:pStyle w:val="FirstParagraph"/>
      </w:pPr>
      <w:r>
        <w:t xml:space="preserve">From the moment I first observed the intricate tapestry of human behavior within my local community center in Brooklyn, I knew my path would lead me to become a licensed psychologist. The vibrant diversity of New York City—where cultures collide, struggles manifest with raw intensity, and resilience flourishes amid adversity—became the crucible for my lifelong commitment to psychology. Today, as I prepare to apply for advanced training in clinical psychology within the United States, I am unwavering in my focus: New York City is not merely a location for my education; it is the essential context where I will learn to serve with cultural humility and professional excellence.</w:t>
      </w:r>
    </w:p>
    <w:p>
      <w:pPr>
        <w:pStyle w:val="BodyText"/>
      </w:pPr>
      <w:r>
        <w:t xml:space="preserve">My academic journey began at Brooklyn College, where I pursued a Bachelor of Science in Psychology with honors. Courses like Urban Mental Health and Cross-Cultural Counseling ignited my passion for understanding how socioeconomic forces shape psychological well-being in dense urban environments. A pivotal experience occurred during my sophomore year when I volunteered at the Harlem Community Mental Health Center. There, I witnessed firsthand how systemic barriers—language gaps, housing instability, and trauma from community violence—demanded psychology not as a theoretical discipline but as an actionable lifeline. One young client’s words still echo: "You’re the first person who listened to my neighborhood." This moment crystallized my purpose: to become a psychologist equipped to translate research into culturally resonant care within New York City’s most underserved neighborhoods.</w:t>
      </w:r>
    </w:p>
    <w:p>
      <w:pPr>
        <w:pStyle w:val="BodyText"/>
      </w:pPr>
      <w:r>
        <w:t xml:space="preserve">My academic rigor deepened through independent research on "Trauma Response Patterns in NYC Public Housing Residents," funded by the CUNY Research Foundation. I conducted over 120 interviews across Queens and the Bronx, analyzing how collective trauma manifests differently in immigrant communities versus long-term residents. This work required navigating complex ethical landscapes—gaining trust within tight-knit enclaves, collaborating with community health workers fluent in Bengali and Spanish, and ensuring data protection amid distrust of institutions. The study culminated in a conference presentation at the New York State Psychological Association’s annual meeting, where I connected with clinicians who shared how their NYC practices were transformed by similar on-the-ground insights. This experience cemented my belief that effective psychology must be embedded within community contexts—something only possible through deep immersion in New York City.</w:t>
      </w:r>
    </w:p>
    <w:p>
      <w:pPr>
        <w:pStyle w:val="BodyText"/>
      </w:pPr>
      <w:r>
        <w:t xml:space="preserve">Why pursue this training specifically in the United States, and why New York City? The answer lies in the city’s unparalleled ecosystem for psychological innovation. While many cities offer clinical opportunities, NYC is a global laboratory of human experience: home to 8.5 million residents from 200+ nations, where mental health challenges intersect with immigration policies, economic inequality, and cultural identity at scales unmatched elsewhere. The United States has pioneered evidence-based practices like Trauma-Focused Cognitive Behavioral Therapy (TF-CBT) and Acceptance and Commitment Therapy (ACT)—techniques I aim to master through rigorous clinical training. But it is NYC’s unique convergence of academic excellence, community resources, and real-world urgency that makes it indispensable. Top-tier institutions like NYU Steinhardt, Columbia Teachers College, or Hunter College offer specialized tracks in urban psychology that align with my goal of addressing the city’s mental health crisis—where 1 in 5 New Yorkers experience mental illness annually but only 30% receive care.</w:t>
      </w:r>
    </w:p>
    <w:p>
      <w:pPr>
        <w:pStyle w:val="BodyText"/>
      </w:pPr>
      <w:r>
        <w:t xml:space="preserve">I am particularly drawn to [University Name]’s Clinical Psychology program for its "Urban Mental Health Initiative," which partners with NYC public schools and community clinics. Dr. Elena Rodriguez’s research on culturally adapted interventions for Latinx youth mirrors my own work, while the program’s mandatory practicum at the Bronx Psychiatric Center provides hands-on exposure to severe mental illness in a resource-limited urban setting. The curriculum’s emphasis on advocacy—through courses like "Psychology and Social Justice"—resonates with my vision of psychology as both science and social action. In NYC, we cannot separate clinical practice from societal change; I intend to learn from faculty who model this integration daily.</w:t>
      </w:r>
    </w:p>
    <w:p>
      <w:pPr>
        <w:pStyle w:val="BodyText"/>
      </w:pPr>
      <w:r>
        <w:t xml:space="preserve">My professional goals are intrinsically tied to New York City’s future. Post-graduation, I will pursue licensure as a Licensed Psychologist (LP) in New York State and establish a private practice focused on trauma-informed care for immigrant families in Queens. This is not an abstract aspiration: I’ve already begun collaborating with the Queens Community House to develop group therapy sessions for refugee adolescents, addressing language barriers through multilingual co-facilitators. Long-term, I aim to advocate for policy reforms that integrate mental health into NYC’s housing and education systems—inspired by the city’s recent "Mental Health Parity Act" but driven by ground-level insight. As a psychologist in New York City, I will not merely treat symptoms; I will partner with communities to dismantle the structural inequities that perpetuate psychological distress.</w:t>
      </w:r>
    </w:p>
    <w:p>
      <w:pPr>
        <w:pStyle w:val="BodyText"/>
      </w:pPr>
      <w:r>
        <w:t xml:space="preserve">My journey has been shaped by NYC’s rhythm: the urgency of subway commutes where people share their struggles between stops, the quiet strength in Harlem bodegas offering free counseling referrals, and the palpable hope at community health fairs in Sunset Park. This city doesn’t just provide a backdrop for my work—it is the teacher, collaborator, and ultimate patient. The United States has given psychology its most dynamic frameworks; New York City provides the only context where those frameworks can be tested, adapted, and elevated through relentless engagement with human complexity.</w:t>
      </w:r>
    </w:p>
    <w:p>
      <w:pPr>
        <w:pStyle w:val="BodyText"/>
      </w:pPr>
      <w:r>
        <w:t xml:space="preserve">To become a psychologist in this city means committing to lifelong learning amid constant change. It requires understanding that a "successful" therapy session is measured not just by symptom reduction but by whether a client can safely navigate the subway alone after their first crisis. It demands humility when systems fail—like when I helped redirect a grieving family to culturally specific grief counselors after their initial provider misunderstood their rituals. This is why I must train in NYC: because psychology here isn’t about applying universal methods; it’s about co-creating healing with the city itself.</w:t>
      </w:r>
    </w:p>
    <w:p>
      <w:pPr>
        <w:pStyle w:val="BodyText"/>
      </w:pPr>
      <w:r>
        <w:t xml:space="preserve">As I stand at the threshold of this next chapter, my conviction remains unshaken. New York City has called me to serve its people with expertise forged in empathy. By joining your program, I will bring my research acumen and community-rooted perspective to deepen clinical practice where it matters most—amid the streets that never sleep, where every human story is both a challenge and an invitation. In the heart of America’s most diverse metropolis, I am ready to become the psychologist this city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Psychology in New York City</dc:title>
  <dc:creator/>
  <dc:language>en</dc:language>
  <cp:keywords/>
  <dcterms:created xsi:type="dcterms:W3CDTF">2025-12-10T08:18:27Z</dcterms:created>
  <dcterms:modified xsi:type="dcterms:W3CDTF">2025-12-10T08:18:27Z</dcterms:modified>
</cp:coreProperties>
</file>

<file path=docProps/custom.xml><?xml version="1.0" encoding="utf-8"?>
<Properties xmlns="http://schemas.openxmlformats.org/officeDocument/2006/custom-properties" xmlns:vt="http://schemas.openxmlformats.org/officeDocument/2006/docPropsVTypes"/>
</file>