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7" w:name="X873712c04d70c2ce3f0751a26731aedacde8650"/>
    <w:p>
      <w:pPr>
        <w:pStyle w:val="Heading1"/>
      </w:pPr>
      <w:r>
        <w:t xml:space="preserve">Statement of Purpose for Radiologist Position in Chile Santiago</w:t>
      </w:r>
    </w:p>
    <w:p>
      <w:pPr>
        <w:pStyle w:val="FirstParagraph"/>
      </w:pPr>
      <w:r>
        <w:t xml:space="preserve">As a dedicated and highly skilled Radiologist with over eight years of comprehensive clinical experience across diverse healthcare settings, I am writing this Statement of Purpose to express my profound commitment to contributing to the advancement of medical imaging services in Chile Santiago. This document serves as a formal declaration of my professional aspirations, technical expertise, and unwavering dedication to elevating diagnostic standards within one of South America's most dynamic healthcare ecosystems. My journey has been meticulously shaped by a passion for precision medicine and a deep respect for Chile's evolving medical landscape, making Chile Santiago the ideal destination to realize my professional mission.</w:t>
      </w:r>
    </w:p>
    <w:bookmarkStart w:id="20" w:name="Xa057d76aa000af589b774c93a2b837d23b56d82"/>
    <w:p>
      <w:pPr>
        <w:pStyle w:val="Heading2"/>
      </w:pPr>
      <w:r>
        <w:t xml:space="preserve">Academic Foundation and Clinical Expertise</w:t>
      </w:r>
    </w:p>
    <w:p>
      <w:pPr>
        <w:pStyle w:val="FirstParagraph"/>
      </w:pPr>
      <w:r>
        <w:t xml:space="preserve">I completed my Medical Degree at the University of Barcelona, followed by a specialized residency in Diagnostic Radiology at Hospital Clínic de Barcelona, where I mastered advanced modalities including MRI, CT angiography, and interventional radiology. My fellowship at the National Cancer Institute in Madrid further refined my expertise in oncological imaging and AI-integrated diagnostics. Throughout these training phases, I consistently achieved top-tier performance metrics – including a 98.7% accuracy rate in complex case interpretations – while publishing three peer-reviewed studies on radiation dose optimization protocols for pediatric patients. This academic rigor has equipped me with the technical proficiency to deliver precise, patient-centered care that aligns with Chile's emerging healthcare standards.</w:t>
      </w:r>
    </w:p>
    <w:bookmarkEnd w:id="20"/>
    <w:bookmarkStart w:id="21" w:name="Xdf156a62d3aeaeba9c4b33b9ffb221186cc52fa"/>
    <w:p>
      <w:pPr>
        <w:pStyle w:val="Heading2"/>
      </w:pPr>
      <w:r>
        <w:t xml:space="preserve">Why Chile Santiago? A Convergence of Professional Opportunity and Cultural Alignment</w:t>
      </w:r>
    </w:p>
    <w:p>
      <w:pPr>
        <w:pStyle w:val="FirstParagraph"/>
      </w:pPr>
      <w:r>
        <w:t xml:space="preserve">My decision to pursue a Radiologist position in Chile Santiago is not merely geographical but deeply strategic. I have long admired Chile's healthcare system for its progressive adoption of digital health infrastructure and its commitment to reducing regional disparities in medical access – goals that resonate with my professional philosophy. Santiago, as the nation's medical hub housing 65% of Chile's specialized facilities, presents an unparalleled opportunity to impact a population of over 7 million residents while addressing critical gaps in radiological services. I am particularly drawn to Santiago's innovative healthcare initiatives like the</w:t>
      </w:r>
      <w:r>
        <w:t xml:space="preserve"> </w:t>
      </w:r>
      <w:r>
        <w:rPr>
          <w:iCs/>
          <w:i/>
        </w:rPr>
        <w:t xml:space="preserve">Red de Salud</w:t>
      </w:r>
      <w:r>
        <w:t xml:space="preserve"> </w:t>
      </w:r>
      <w:r>
        <w:t xml:space="preserve">platform and its emphasis on integrating AI into diagnostic workflows – areas where my expertise directly complements national priorities.</w:t>
      </w:r>
    </w:p>
    <w:bookmarkEnd w:id="21"/>
    <w:bookmarkStart w:id="22" w:name="X363726772df8a958df14bd0d28459692305b2c2"/>
    <w:p>
      <w:pPr>
        <w:pStyle w:val="Heading2"/>
      </w:pPr>
      <w:r>
        <w:t xml:space="preserve">Addressing Santiago's Unique Healthcare Needs</w:t>
      </w:r>
    </w:p>
    <w:p>
      <w:pPr>
        <w:pStyle w:val="FirstParagraph"/>
      </w:pPr>
      <w:r>
        <w:t xml:space="preserve">Chile Santiago faces distinct challenges in radiology, including an aging population requiring sophisticated musculoskeletal and oncological imaging, rising rates of metabolic diseases demanding advanced diagnostic capabilities, and persistent rural-urban care disparities. My clinical experience in managing high-volume emergency departments (notably at Hospital de la Santa Creu i Sant Pau) has prepared me to thrive in Santiago's fast-paced healthcare environment. I have spearheaded initiatives that reduced CT scan wait times by 37% through protocol optimization – a solution directly applicable to Santiago's current capacity constraints. Furthermore, my certification in breast imaging and lung cancer screening aligns with Chile's National Cancer Prevention Program, which targets a 25% reduction in late-stage cancer diagnoses by 2030.</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prioritize cultural fluency within the Chilean context. I have studied Spanish intensively for three years (achieving C1 proficiency) and completed a cross-cultural training module at the University of Chile's Faculty of Medicine. I understand that effective radiology in Santiago requires more than image interpretation; it demands collaboration with primary care physicians across diverse socioeconomic contexts and sensitivity to familial healthcare dynamics common in Chilean communities. My previous work with immigrant populations in Barcelona has honed my ability to communicate complex radiological findings clearly to patients from varied backgrounds – a skill I will apply when serving Santiago's multicultural population.</w:t>
      </w:r>
    </w:p>
    <w:bookmarkEnd w:id="23"/>
    <w:bookmarkStart w:id="24" w:name="X4a21229c2d41440ba0aa091721097bde79396e0"/>
    <w:p>
      <w:pPr>
        <w:pStyle w:val="Heading2"/>
      </w:pPr>
      <w:r>
        <w:t xml:space="preserve">Future Vision: Advancing Radiology in Chile Santiago</w:t>
      </w:r>
    </w:p>
    <w:p>
      <w:pPr>
        <w:pStyle w:val="FirstParagraph"/>
      </w:pPr>
      <w:r>
        <w:t xml:space="preserve">My long-term aspiration is to become a leader in advancing precision radiology within Chile Santiago's academic and clinical spheres. I propose establishing an AI-assisted diagnostic protocol for early detection of diabetic complications – a leading cause of morbidity in Chile – collaborating with institutions like Pontificia Universidad Católica de Chile. Additionally, I aim to develop continuing education programs for regional radiologists on emerging technologies (e.g., quantitative imaging biomarkers), addressing the current training gap identified in the 2023 Chilean Radiological Society report. This initiative would directly support Santiago's healthcare goals while fostering a sustainable knowledge-sharing network across Chile.</w:t>
      </w:r>
    </w:p>
    <w:bookmarkEnd w:id="24"/>
    <w:bookmarkStart w:id="26" w:name="Xdec2a8d7265e255de9085a2c00b4e7fceb4d79a"/>
    <w:p>
      <w:pPr>
        <w:pStyle w:val="Heading2"/>
      </w:pPr>
      <w:r>
        <w:t xml:space="preserve">Conclusion: A Commitment to Excellence in Chile Santiago</w:t>
      </w:r>
    </w:p>
    <w:p>
      <w:pPr>
        <w:pStyle w:val="FirstParagraph"/>
      </w:pPr>
      <w:r>
        <w:t xml:space="preserve">In this Statement of Purpose, I reaffirm my conviction that my expertise as a Radiologist uniquely positions me to contribute meaningfully to Santiago's healthcare evolution. The city's blend of cutting-edge medical infrastructure, growing demand for specialized imaging services, and cultural vibrancy creates the perfect environment for me to apply my skills while learning from Chile's rich medical traditions. I am prepared to bring not only technical excellence but also a collaborative spirit focused on improving patient outcomes across Santiago's diverse communities. My goal is clear: to become an integral part of the healthcare team that elevates diagnostic accuracy, enhances patient experience, and advances radiology as a cornerstone of preventive care in Chile Santiago.</w:t>
      </w:r>
    </w:p>
    <w:p>
      <w:pPr>
        <w:pStyle w:val="BodyText"/>
      </w:pPr>
      <w:r>
        <w:t xml:space="preserve">With profound respect for Chile's medical heritage and enthusiasm for its future,</w:t>
      </w:r>
    </w:p>
    <w:p>
      <w:pPr>
        <w:pStyle w:val="BodyText"/>
      </w:pPr>
      <w:r>
        <w:t xml:space="preserve">[Your Full Name]</w:t>
      </w:r>
    </w:p>
    <w:bookmarkStart w:id="25" w:name="key-qualifications-summary"/>
    <w:p>
      <w:pPr>
        <w:pStyle w:val="Heading3"/>
      </w:pPr>
      <w:r>
        <w:t xml:space="preserve">Key Qualifications Summary</w:t>
      </w:r>
    </w:p>
    <w:p>
      <w:pPr>
        <w:numPr>
          <w:ilvl w:val="0"/>
          <w:numId w:val="1001"/>
        </w:numPr>
        <w:pStyle w:val="Compact"/>
      </w:pPr>
      <w:r>
        <w:rPr>
          <w:bCs/>
          <w:b/>
        </w:rPr>
        <w:t xml:space="preserve">Technical Expertise:</w:t>
      </w:r>
      <w:r>
        <w:t xml:space="preserve"> </w:t>
      </w:r>
      <w:r>
        <w:t xml:space="preserve">Mastery of all imaging modalities; AI-assisted diagnostic protocols</w:t>
      </w:r>
    </w:p>
    <w:p>
      <w:pPr>
        <w:numPr>
          <w:ilvl w:val="0"/>
          <w:numId w:val="1001"/>
        </w:numPr>
        <w:pStyle w:val="Compact"/>
      </w:pPr>
      <w:r>
        <w:rPr>
          <w:bCs/>
          <w:b/>
        </w:rPr>
        <w:t xml:space="preserve">Clinical Impact:</w:t>
      </w:r>
      <w:r>
        <w:t xml:space="preserve"> </w:t>
      </w:r>
      <w:r>
        <w:t xml:space="preserve">Reduced patient wait times by 37% in high-volume settings</w:t>
      </w:r>
    </w:p>
    <w:p>
      <w:pPr>
        <w:numPr>
          <w:ilvl w:val="0"/>
          <w:numId w:val="1001"/>
        </w:numPr>
        <w:pStyle w:val="Compact"/>
      </w:pPr>
      <w:r>
        <w:rPr>
          <w:bCs/>
          <w:b/>
        </w:rPr>
        <w:t xml:space="preserve">Cultural Competence:</w:t>
      </w:r>
      <w:r>
        <w:t xml:space="preserve"> </w:t>
      </w:r>
      <w:r>
        <w:t xml:space="preserve">C1 Spanish proficiency; cross-cultural healthcare training</w:t>
      </w:r>
    </w:p>
    <w:p>
      <w:pPr>
        <w:numPr>
          <w:ilvl w:val="0"/>
          <w:numId w:val="1001"/>
        </w:numPr>
        <w:pStyle w:val="Compact"/>
      </w:pPr>
      <w:r>
        <w:rPr>
          <w:bCs/>
          <w:b/>
        </w:rPr>
        <w:t xml:space="preserve">National Alignment:</w:t>
      </w:r>
      <w:r>
        <w:t xml:space="preserve"> </w:t>
      </w:r>
      <w:r>
        <w:t xml:space="preserve">Directly addresses Chile's priority areas (cancer prevention, rural-urban equity)</w:t>
      </w:r>
    </w:p>
    <w:bookmarkEnd w:id="25"/>
    <w:p>
      <w:pPr>
        <w:pStyle w:val="FirstParagraph"/>
      </w:pPr>
      <w:r>
        <w:t xml:space="preserve">This Statement of Purpose is written with specific focus on the requirements and opportunities within Chile Santiago, reflecting my deep commitment to contributing to the nation's healthcare advancement as a Radiologist.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Chile Santiago</dc:title>
  <dc:creator/>
  <dc:language>en</dc:language>
  <cp:keywords/>
  <dcterms:created xsi:type="dcterms:W3CDTF">2025-12-08T15:52:06Z</dcterms:created>
  <dcterms:modified xsi:type="dcterms:W3CDTF">2025-12-08T15:52:06Z</dcterms:modified>
</cp:coreProperties>
</file>

<file path=docProps/custom.xml><?xml version="1.0" encoding="utf-8"?>
<Properties xmlns="http://schemas.openxmlformats.org/officeDocument/2006/custom-properties" xmlns:vt="http://schemas.openxmlformats.org/officeDocument/2006/docPropsVTypes"/>
</file>