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e3ed5b59e64332a8b8013f557ee1697a963acb0"/>
    <w:p>
      <w:pPr>
        <w:pStyle w:val="Heading1"/>
      </w:pPr>
      <w:r>
        <w:t xml:space="preserve">Statement of Purpose: Pursuing a Career as a Radiologist in France Lyon</w:t>
      </w:r>
    </w:p>
    <w:p>
      <w:pPr>
        <w:pStyle w:val="FirstParagraph"/>
      </w:pPr>
      <w:r>
        <w:t xml:space="preserve">As I prepare to submit this Statement of Purpose, I am filled with profound enthusiasm for the opportunity to contribute my expertise as a Radiologist within the esteemed healthcare ecosystem of France, specifically in the dynamic city of Lyon. This document outlines my academic journey, professional experiences, and unwavering commitment to advancing diagnostic imaging excellence within the French medical framework—a framework I deeply admire and seek to integrate myself into as a dedicated practitioner.</w:t>
      </w:r>
    </w:p>
    <w:p>
      <w:pPr>
        <w:pStyle w:val="BodyText"/>
      </w:pPr>
      <w:r>
        <w:t xml:space="preserve">My path to becoming a Radiologist began during my medical studies at the University of Paris-Saclay, where I developed a foundational passion for medical imaging through early exposure to advanced diagnostic technologies. This fascination solidified during my residency at Hôpital Européen Georges Pompidou in Paris, where I immersed myself in the intricate world of radiology—from interpreting complex MRI and CT scans to participating in multidisciplinary tumor boards. It was here that I fully grasped the transformative power of precise radiological diagnosis in guiding life-saving treatments. However, it was during a clinical rotation at Hospices Civils de Lyon (HCL) through an exchange program that I experienced the unique synergy of academic rigor and compassionate patient care that defines French radiology. The HCL’s pioneering work in AI-assisted imaging and its seamless integration of cutting-edge research with clinical practice captivated me, cementing Lyon as my definitive destination for professional growth.</w:t>
      </w:r>
    </w:p>
    <w:p>
      <w:pPr>
        <w:pStyle w:val="BodyText"/>
      </w:pPr>
      <w:r>
        <w:t xml:space="preserve">As a Radiologist, I understand that our role extends far beyond image interpretation. We are pivotal interpreters of the body's internal narrative, translating technical data into actionable clinical insights that shape patient outcomes. My clinical experience has equipped me with comprehensive skills in neuroradiology, musculoskeletal imaging, and oncological radiology—areas where Lyon’s institutions lead nationally. During my tenure at a tertiary care center in Paris, I collaborated on studies optimizing contrast protocols for elderly patients with comorbidities, directly addressing France’s demographic challenges. This work aligns perfectly with the priorities of Lyon’s healthcare network, which serves a rapidly aging population requiring nuanced radiological approaches. Furthermore, I am proficient in French medical terminology and have completed foundational coursework in the French healthcare system (including "Convention d’Hospitalisation" procedures), ensuring immediate cultural and procedural integration.</w:t>
      </w:r>
    </w:p>
    <w:p>
      <w:pPr>
        <w:pStyle w:val="BodyText"/>
      </w:pPr>
      <w:r>
        <w:t xml:space="preserve">The choice to pursue my career within France Lyon is not incidental—it is a strategic alignment of my professional values with the city’s medical identity. Lyon stands as a global hub for medical innovation, home to the University Hospital Group (Groupement Hospitalier Universitaire) of Lyon, France’s largest academic health system. It hosts the Centre de Recherche en Information Mathématique (CRIM), where radiologists collaborate on AI-driven imaging projects, and the Institut des Maladies Métaboliques et Cardiovasculaires (IMM), which pioneers non-invasive diagnostic techniques. Most significantly, Lyon embraces a holistic healthcare philosophy emphasizing patient-centered care—a principle I’ve practiced extensively. Unlike the fragmented systems in many countries, France’s universal coverage model allows Radiologists like myself to focus entirely on clinical excellence without administrative barriers. In Lyon specifically, the culture of interdisciplinary collaboration—where radiologists work hand-in-hand with oncologists, surgeons, and pathologists—is unparalleled in its efficiency and patient outcomes.</w:t>
      </w:r>
    </w:p>
    <w:p>
      <w:pPr>
        <w:pStyle w:val="BodyText"/>
      </w:pPr>
      <w:r>
        <w:t xml:space="preserve">My professional mission as a Radiologist transcends technical proficiency; it requires a deep understanding of the human element within healthcare. In Lyon, I am eager to contribute to initiatives like the "Lyon Imaging Research Network," which bridges academia and clinical practice through projects such as standardized pediatric imaging protocols. I also aspire to mentor medical students at the University of Lyon’s Faculty of Medicine, sharing my experience in evidence-based radiology while learning from France’s rich tradition of medical education. Moreover, I am committed to adapting French regulatory standards—such as those set by the Haute Autorité de Santé (HAS)—into my daily practice, ensuring that every diagnostic report reflects both international best practices and national guidelines.</w:t>
      </w:r>
    </w:p>
    <w:p>
      <w:pPr>
        <w:pStyle w:val="BodyText"/>
      </w:pPr>
      <w:r>
        <w:t xml:space="preserve">France Lyon offers a unique convergence of historical medical prestige and forward-thinking innovation. The city’s rich heritage in healthcare, exemplified by institutions like the École Nationale Supérieure des Mines de Saint-Étienne (which partners with HCL on medical device development), creates an environment where tradition and technology coexist. As I prepare to join this ecosystem, I am not merely seeking employment; I am committing to becoming a valued member of Lyon’s medical community. My goal is clear: to leverage my skills as a Radiologist in support of the city’s mission to provide equitable, high-quality healthcare while advancing the field through research and education.</w:t>
      </w:r>
    </w:p>
    <w:p>
      <w:pPr>
        <w:pStyle w:val="BodyText"/>
      </w:pPr>
      <w:r>
        <w:t xml:space="preserve">I recognize that practicing as a Radiologist in France requires navigating specific pathways—including obtaining the French Medical License (Diplôme d’État) and securing authorization for foreign-trained physicians. I have initiated this process through the Agence Nationale de la Santé (ANS), ensuring all legal and credentialing requirements are met well before my intended start date. My fluency in French (C1 level), familiarity with Lyon’s cultural nuances, and commitment to adapting to local protocols demonstrate my readiness to contribute from day one.</w:t>
      </w:r>
    </w:p>
    <w:p>
      <w:pPr>
        <w:pStyle w:val="BodyText"/>
      </w:pPr>
      <w:r>
        <w:t xml:space="preserve">Ultimately, this Statement of Purpose is a testament to my conviction that Lyon represents the ideal environment for me as a Radiologist. It is here that I can merge my clinical expertise with France’s visionary healthcare model, supporting patients through precise imaging and contributing to a legacy of medical excellence. I am eager to bring my dedication, skills, and passion for diagnostic innovation to Hospices Civils de Lyon or another leading institution in the region—a contribution that will not only fulfill my professional aspirations but also honor the trust placed in our profession within France.</w:t>
      </w:r>
    </w:p>
    <w:p>
      <w:pPr>
        <w:pStyle w:val="BodyText"/>
      </w:pPr>
      <w:r>
        <w:t xml:space="preserve">I respectfully request consideration for a position as Radiologist within Lyon’s healthcare network. I am prepared to uphold the highest standards of care, collaborate wholeheartedly with colleagues, and actively participate in advancing radiology’s role in French medicine. This is not merely a career step; it is the fulfillment of a long-held purpose to serve as an exceptional Radiologist in one of Europe’s most vibrant medical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Lyon, France</dc:title>
  <dc:creator/>
  <dc:language>en</dc:language>
  <cp:keywords/>
  <dcterms:created xsi:type="dcterms:W3CDTF">2026-07-21T14:28:04Z</dcterms:created>
  <dcterms:modified xsi:type="dcterms:W3CDTF">2026-07-21T14:28:04Z</dcterms:modified>
</cp:coreProperties>
</file>

<file path=docProps/custom.xml><?xml version="1.0" encoding="utf-8"?>
<Properties xmlns="http://schemas.openxmlformats.org/officeDocument/2006/custom-properties" xmlns:vt="http://schemas.openxmlformats.org/officeDocument/2006/docPropsVTypes"/>
</file>