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statement-of-purpose"/>
    <w:p>
      <w:pPr>
        <w:pStyle w:val="Heading1"/>
      </w:pPr>
      <w:r>
        <w:t xml:space="preserve">Statement of Purpose</w:t>
      </w:r>
    </w:p>
    <w:p>
      <w:pPr>
        <w:pStyle w:val="FirstParagraph"/>
      </w:pPr>
      <w:r>
        <w:t xml:space="preserve">For the Position of Radiologist at Auckland Healthcare Facilities, New Zealand</w:t>
      </w:r>
    </w:p>
    <w:bookmarkStart w:id="20" w:name="introduction-and-professional-motivation"/>
    <w:p>
      <w:pPr>
        <w:pStyle w:val="Heading2"/>
      </w:pPr>
      <w:r>
        <w:t xml:space="preserve">Introduction and Professional Motivation</w:t>
      </w:r>
    </w:p>
    <w:p>
      <w:pPr>
        <w:pStyle w:val="FirstParagraph"/>
      </w:pPr>
      <w:r>
        <w:t xml:space="preserve">As I prepare this</w:t>
      </w:r>
      <w:r>
        <w:t xml:space="preserve"> </w:t>
      </w:r>
      <w:r>
        <w:rPr>
          <w:bCs/>
          <w:b/>
        </w:rPr>
        <w:t xml:space="preserve">Statement of Purpose</w:t>
      </w:r>
      <w:r>
        <w:t xml:space="preserve">, I reflect on my decade-long journey in diagnostic imaging and my unwavering commitment to advancing patient care through radiology. My decision to pursue a career as a</w:t>
      </w:r>
      <w:r>
        <w:t xml:space="preserve"> </w:t>
      </w:r>
      <w:r>
        <w:rPr>
          <w:bCs/>
          <w:b/>
        </w:rPr>
        <w:t xml:space="preserve">Radiologist</w:t>
      </w:r>
      <w:r>
        <w:t xml:space="preserve"> </w:t>
      </w:r>
      <w:r>
        <w:t xml:space="preserve">in</w:t>
      </w:r>
      <w:r>
        <w:t xml:space="preserve"> </w:t>
      </w:r>
      <w:r>
        <w:rPr>
          <w:bCs/>
          <w:b/>
        </w:rPr>
        <w:t xml:space="preserve">New Zealand Auckland</w:t>
      </w:r>
      <w:r>
        <w:t xml:space="preserve"> </w:t>
      </w:r>
      <w:r>
        <w:t xml:space="preserve">represents the culmination of both professional aspiration and profound personal alignment with Aotearoa's healthcare ethos. Having trained across diverse clinical environments in Southeast Asia and Europe, I have developed a deep appreciation for healthcare systems that prioritize patient-centered care, cultural humility, and technological innovation—values I recognize as foundational to</w:t>
      </w:r>
      <w:r>
        <w:t xml:space="preserve"> </w:t>
      </w:r>
      <w:r>
        <w:rPr>
          <w:bCs/>
          <w:b/>
        </w:rPr>
        <w:t xml:space="preserve">New Zealand Auckland</w:t>
      </w:r>
      <w:r>
        <w:t xml:space="preserve">'s medical landscape. This document articulates my professional trajectory, why</w:t>
      </w:r>
      <w:r>
        <w:t xml:space="preserve"> </w:t>
      </w:r>
      <w:r>
        <w:rPr>
          <w:bCs/>
          <w:b/>
        </w:rPr>
        <w:t xml:space="preserve">New Zealand Auckland</w:t>
      </w:r>
      <w:r>
        <w:t xml:space="preserve"> </w:t>
      </w:r>
      <w:r>
        <w:t xml:space="preserve">specifically represents the ideal setting for my radiological practice, and how I intend to contribute meaningfully to its healthcare community.</w:t>
      </w:r>
    </w:p>
    <w:bookmarkEnd w:id="20"/>
    <w:bookmarkStart w:id="21" w:name="academic-and-clinical-foundation"/>
    <w:p>
      <w:pPr>
        <w:pStyle w:val="Heading2"/>
      </w:pPr>
      <w:r>
        <w:t xml:space="preserve">Academic and Clinical Foundation</w:t>
      </w:r>
    </w:p>
    <w:p>
      <w:pPr>
        <w:pStyle w:val="FirstParagraph"/>
      </w:pPr>
      <w:r>
        <w:t xml:space="preserve">My academic journey began with a medical degree from the National University of Singapore, where I graduated with honors in Radiology. This was followed by a rigorous five-year residency at Singapore General Hospital, specializing in diagnostic radiology and interventional techniques. During this period, I performed over 15,000 imaging studies across CT, MRI, ultrasound, and mammography—developing expertise in complex oncological and neurological cases. My research on AI-assisted early detection of pulmonary nodules was published in the</w:t>
      </w:r>
      <w:r>
        <w:t xml:space="preserve"> </w:t>
      </w:r>
      <w:r>
        <w:rPr>
          <w:iCs/>
          <w:i/>
        </w:rPr>
        <w:t xml:space="preserve">Journal of Medical Imaging</w:t>
      </w:r>
      <w:r>
        <w:t xml:space="preserve">, highlighting my commitment to integrating emerging technologies into clinical practice. Subsequent fellowship training at University Hospital Zurich immersed me in Europe's advanced radiology frameworks, where I mastered cutting-edge protocols for minimally invasive procedures and multidisciplinary tumor boards. Crucially, my work emphasized collaborative care models—principles I recognize as central to New Zealand's health system.</w:t>
      </w:r>
    </w:p>
    <w:bookmarkEnd w:id="21"/>
    <w:bookmarkStart w:id="22" w:name="Xbc4798ce1eb86e186e52c2c12e26d5ce08802c7"/>
    <w:p>
      <w:pPr>
        <w:pStyle w:val="Heading2"/>
      </w:pPr>
      <w:r>
        <w:t xml:space="preserve">Why Radiology? A Vision of Precision and Compassion</w:t>
      </w:r>
    </w:p>
    <w:p>
      <w:pPr>
        <w:pStyle w:val="FirstParagraph"/>
      </w:pPr>
      <w:r>
        <w:t xml:space="preserve">My passion for radiology emerged during my clinical rotations when I witnessed how a single, well-interpretated scan could alter a patient's treatment trajectory. As a</w:t>
      </w:r>
      <w:r>
        <w:t xml:space="preserve"> </w:t>
      </w:r>
      <w:r>
        <w:rPr>
          <w:bCs/>
          <w:b/>
        </w:rPr>
        <w:t xml:space="preserve">Radiologist</w:t>
      </w:r>
      <w:r>
        <w:t xml:space="preserve">, I view myself not merely as an image reader but as the critical "clinician's eyes" who bridges technology and human care. This role demands both technical precision—mastering complex modalities—and profound empathy, particularly when delivering diagnoses of serious conditions. In my experience, radiology is uniquely positioned to transform healthcare through early detection and personalized treatment planning. This conviction deepened during a volunteer project in rural Thailand, where I helped establish a mobile ultrasound clinic that reduced diagnostic delays for 200+ patients annually. It cemented my belief that radiologists must actively engage with communities to address health inequities—a principle deeply resonant with</w:t>
      </w:r>
      <w:r>
        <w:t xml:space="preserve"> </w:t>
      </w:r>
      <w:r>
        <w:rPr>
          <w:bCs/>
          <w:b/>
        </w:rPr>
        <w:t xml:space="preserve">New Zealand Auckland</w:t>
      </w:r>
      <w:r>
        <w:t xml:space="preserve">'s focus on Māori health outcomes.</w:t>
      </w:r>
    </w:p>
    <w:bookmarkEnd w:id="22"/>
    <w:bookmarkStart w:id="23" w:name="X6592044ed4bee80f68ff3bf79cb9befb79dcfa6"/>
    <w:p>
      <w:pPr>
        <w:pStyle w:val="Heading2"/>
      </w:pPr>
      <w:r>
        <w:t xml:space="preserve">Why New Zealand Auckland? A Strategic Alignment of Values</w:t>
      </w:r>
    </w:p>
    <w:p>
      <w:pPr>
        <w:pStyle w:val="FirstParagraph"/>
      </w:pPr>
      <w:r>
        <w:rPr>
          <w:bCs/>
          <w:b/>
        </w:rPr>
        <w:t xml:space="preserve">New Zealand Auckland</w:t>
      </w:r>
      <w:r>
        <w:t xml:space="preserve"> </w:t>
      </w:r>
      <w:r>
        <w:t xml:space="preserve">represents the ideal environment for my professional growth and cultural integration. Having visited as a tourist, I was profoundly moved by the city's vibrant multiculturalism, stunning natural surroundings, and evident commitment to health equity. Unlike many Western healthcare systems burdened by bureaucracy, New Zealand's Health Transformation Programme prioritizes seamless patient pathways—aligning perfectly with my collaborative approach. Auckland’s Te Whatu Ora (Health New Zealand) model explicitly centers on Māori wellbeing (Te Tiriti o Waitangi partnership), a framework I actively studied during my preparation. I am particularly drawn to institutions like Auckland City Hospital and Starship Children’s Health, which lead in pediatric imaging innovation and AI integration. Furthermore, Auckland’s status as New Zealand's cultural capital offers the ideal setting to immerse myself in local Māori traditions through the Whānau Ora approach—ensuring my practice respects Tikanga Māori while delivering world-class care.</w:t>
      </w:r>
    </w:p>
    <w:bookmarkEnd w:id="23"/>
    <w:bookmarkStart w:id="24" w:name="career-vision-in-auckland"/>
    <w:p>
      <w:pPr>
        <w:pStyle w:val="Heading2"/>
      </w:pPr>
      <w:r>
        <w:t xml:space="preserve">Career Vision in Auckland</w:t>
      </w:r>
    </w:p>
    <w:p>
      <w:pPr>
        <w:pStyle w:val="FirstParagraph"/>
      </w:pPr>
      <w:r>
        <w:t xml:space="preserve">My short-term goal is to contribute as a diagnostic radiologist at an Auckland public health facility within the next 18 months, focusing on oncology and emergency imaging. I aim to integrate AI-driven analytics—such as my previously published deep learning model for liver lesion detection—to enhance efficiency without compromising clinical judgment. Long-term, I aspire to lead an academic initiative at the University of Auckland's Faculty of Medical and Health Sciences, developing culturally tailored radiology protocols for Pacific Island communities disproportionately affected by diabetes-related complications. I also intend to collaborate with Te Aka Whai Ora (the Māori health authority) on community screening programs addressing disparities in breast and prostate cancer outcomes. Crucially, I will pursue the Fellowship of the Royal Australasian College of Radiologists (FRACR) through New Zealand's recognized pathway, ensuring my credentials fully align with local standards.</w:t>
      </w:r>
    </w:p>
    <w:bookmarkEnd w:id="24"/>
    <w:bookmarkStart w:id="25" w:name="X452dd0cb2c7ba7a999881e90e6af1ffb1268020"/>
    <w:p>
      <w:pPr>
        <w:pStyle w:val="Heading2"/>
      </w:pPr>
      <w:r>
        <w:t xml:space="preserve">Conclusion: Commitment to Auckland’s Healthcare Future</w:t>
      </w:r>
    </w:p>
    <w:p>
      <w:pPr>
        <w:pStyle w:val="FirstParagraph"/>
      </w:pPr>
      <w:r>
        <w:t xml:space="preserve">This</w:t>
      </w:r>
      <w:r>
        <w:t xml:space="preserve"> </w:t>
      </w:r>
      <w:r>
        <w:rPr>
          <w:bCs/>
          <w:b/>
        </w:rPr>
        <w:t xml:space="preserve">Statement of Purpose</w:t>
      </w:r>
      <w:r>
        <w:t xml:space="preserve"> </w:t>
      </w:r>
      <w:r>
        <w:t xml:space="preserve">reflects not just a career opportunity, but a profound commitment to becoming an integral part of New Zealand's healthcare fabric. As a</w:t>
      </w:r>
      <w:r>
        <w:t xml:space="preserve"> </w:t>
      </w:r>
      <w:r>
        <w:rPr>
          <w:bCs/>
          <w:b/>
        </w:rPr>
        <w:t xml:space="preserve">Radiologist</w:t>
      </w:r>
      <w:r>
        <w:t xml:space="preserve">, I am prepared to bring my technical expertise, research background, and cultural sensitivity to the dynamic environment of</w:t>
      </w:r>
      <w:r>
        <w:t xml:space="preserve"> </w:t>
      </w:r>
      <w:r>
        <w:rPr>
          <w:bCs/>
          <w:b/>
        </w:rPr>
        <w:t xml:space="preserve">New Zealand Auckland</w:t>
      </w:r>
      <w:r>
        <w:t xml:space="preserve">. I understand that radiology in this context extends beyond diagnostics—it is about strengthening communities through equitable access and compassionate service. I am eager to learn from New Zealand's unique healthcare models while contributing my skills in advanced imaging protocols, AI applications, and multidisciplinary collaboration. The prospect of working alongside Aotearoa's leading radiologists, supporting Māori health initiatives, and raising a family in Auckland’s diverse neighborhoods fuels my enthusiasm for this transition. I am confident that my professional background and dedication to patient-centered care align precisely with the values driving</w:t>
      </w:r>
      <w:r>
        <w:t xml:space="preserve"> </w:t>
      </w:r>
      <w:r>
        <w:rPr>
          <w:bCs/>
          <w:b/>
        </w:rPr>
        <w:t xml:space="preserve">New Zealand Auckland</w:t>
      </w:r>
      <w:r>
        <w:t xml:space="preserve">'s healthcare evolution. I respectfully request the opportunity to contribute to this vital mission.</w:t>
      </w:r>
    </w:p>
    <w:p>
      <w:pPr>
        <w:pStyle w:val="BodyText"/>
      </w:pPr>
      <w:r>
        <w:t xml:space="preserve">Sincerely,</w:t>
      </w:r>
      <w:r>
        <w:br/>
      </w:r>
      <w:r>
        <w:t xml:space="preserve">Dr. Ananya Sharma</w:t>
      </w:r>
      <w:r>
        <w:br/>
      </w:r>
      <w:r>
        <w:t xml:space="preserve">Radiologist, FRACR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New Zealand Auckland</dc:title>
  <dc:creator/>
  <dc:language>en</dc:language>
  <cp:keywords/>
  <dcterms:created xsi:type="dcterms:W3CDTF">2025-12-08T10:50:26Z</dcterms:created>
  <dcterms:modified xsi:type="dcterms:W3CDTF">2025-12-08T10:50:26Z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