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Senegal</w:t>
      </w:r>
      <w:r>
        <w:t xml:space="preserve"> </w:t>
      </w:r>
      <w:r>
        <w:t xml:space="preserve">Dakar</w:t>
      </w:r>
    </w:p>
    <w:bookmarkStart w:id="20" w:name="X57f81d51b6a5bb7e702b695e853c642a3c6f8d3"/>
    <w:p>
      <w:pPr>
        <w:pStyle w:val="Heading1"/>
      </w:pPr>
      <w:r>
        <w:t xml:space="preserve">Statement of Purpose: Advancing Diagnostic Excellence as a Radiologist in Senegal Dakar</w:t>
      </w:r>
    </w:p>
    <w:p>
      <w:pPr>
        <w:pStyle w:val="FirstParagraph"/>
      </w:pPr>
      <w:r>
        <w:t xml:space="preserve">As I prepare to submit this Statement of Purpose, I affirm my unwavering commitment to becoming a dedicated Radiologist serving the healthcare needs of Senegal, with a specific focus on the dynamic and growing metropolis of Dakar. This document outlines my professional journey, academic preparation, and profound vision for contributing meaningfully to radiological care in Senegal Dakar—a city where accessible, high-quality imaging services are not merely a medical necessity but a cornerstone for improving population health outcomes across West Africa.</w:t>
      </w:r>
    </w:p>
    <w:p>
      <w:pPr>
        <w:pStyle w:val="BodyText"/>
      </w:pPr>
      <w:r>
        <w:t xml:space="preserve">My fascination with medical imaging began during my clinical rotations in resource-limited settings abroad, where I witnessed firsthand how the absence of timely radiological diagnostics perpetuated preventable suffering and mortality. In Senegal Dakar specifically, the challenge is acute: while urban centers like Dakar house some of West Africa’s most advanced hospitals—such as Hôpital Aristide Le Dantec and Centre Hospitalier Universitaire de Fann—the demand for skilled Radiologists far exceeds supply. Rural communities face even greater barriers to imaging access, leading to delayed cancer diagnoses (particularly breast and cervical cancers, which are leading causes of death among women), mismanaged trauma cases, and suboptimal maternal health monitoring. This reality ignited my resolve to specialize in radiology not as a technical pursuit alone, but as a powerful tool for health equity in Senegalese communities.</w:t>
      </w:r>
    </w:p>
    <w:p>
      <w:pPr>
        <w:pStyle w:val="BodyText"/>
      </w:pPr>
      <w:r>
        <w:t xml:space="preserve">I have therefore pursued rigorous academic training with this mission at the forefront. My medical degree included specialized coursework in diagnostic imaging modalities—radiography, ultrasound, CT, and MRI—and I completed my radiology residency with focused rotations in oncologic imaging and emergency radiology. Crucially, I engaged in research on optimizing low-cost imaging protocols for resource-constrained environments, a skill directly applicable to Senegal Dakar’s healthcare landscape. Furthermore, I have actively sought cross-cultural medical experience: volunteering at community health clinics in neighboring countries exposed me to the nuances of public health systems where technology must be paired with community engagement—a principle I intend to apply in Dakar.</w:t>
      </w:r>
    </w:p>
    <w:p>
      <w:pPr>
        <w:pStyle w:val="BodyText"/>
      </w:pPr>
      <w:r>
        <w:t xml:space="preserve">Senegal Dakar presents a unique and compelling context for applying radiological expertise. As the nation’s political, economic, and medical hub, Dakar bears the dual burden of advanced healthcare infrastructure alongside significant gaps in diagnostic accessibility. The Senegalese government’s National Cancer Control Program underscores the urgency for enhanced radiology services to combat rising cancer rates. Moreover, Dakar is witnessing a surge in non-communicable diseases (NCDs) like diabetes and cardiovascular conditions, which require sophisticated imaging for effective management. Yet, the shortage of certified Radiologists—estimated at less than one per 100,000 people in many regions—creates critical bottlenecks. As a Radiologist committed to Senegal Dakar, I aim to bridge this gap by prioritizing not only diagnostic precision but also system efficiency and capacity building.</w:t>
      </w:r>
    </w:p>
    <w:p>
      <w:pPr>
        <w:pStyle w:val="BodyText"/>
      </w:pPr>
      <w:r>
        <w:t xml:space="preserve">My proposed contributions in Senegal Dakar are both immediate and strategic. In the short term, I will offer my expertise at established institutions such as the Centre Hospitalier Universitaire de Fann (CHU Fann), focusing on reducing imaging backlog times for urgent cases like stroke, trauma, and pediatric emergencies. I will also champion the implementation of structured reporting templates aligned with WHO guidelines to improve data quality and facilitate better clinical decision-making. Long-term, I envision collaborating with local academic partners like Cheikh Anta Diop University (UCAD) to develop a mentorship program for radiology trainees, addressing the systemic shortage of specialists. Additionally, I am keen to explore partnerships with organizations such as the African Society of Radiology and Senegalese Ministry of Health to pilot mobile ultrasound units reaching peri-urban and rural communities near Dakar—bringing essential imaging services directly to underserved populations.</w:t>
      </w:r>
    </w:p>
    <w:p>
      <w:pPr>
        <w:pStyle w:val="BodyText"/>
      </w:pPr>
      <w:r>
        <w:t xml:space="preserve">What sets my approach apart is my understanding that radiology transcends the technical act of image acquisition. As a Radiologist in Senegal Dakar, I recognize that effective care requires cultural humility, contextual awareness, and collaborative problem-solving. I have studied Senegalese healthcare policies and community health dynamics to ensure my work aligns with national priorities like Universal Health Coverage (UHC). For instance, the integration of digital imaging systems (PACS) must be paired with training for nurses and technicians on basic quality control—a practical step toward sustainable infrastructure development in Dakar’s hospitals. I also advocate for tele-radiology networks to connect Dakar-based Radiologists with rural health posts, ensuring no patient is denied timely diagnosis due to geography.</w:t>
      </w:r>
    </w:p>
    <w:p>
      <w:pPr>
        <w:pStyle w:val="BodyText"/>
      </w:pPr>
      <w:r>
        <w:t xml:space="preserve">My personal connection to Senegal’s healthcare mission deepens my professional commitment. During a previous visit to Dakar, I met with local radiographers and physicians who shared their daily struggles—equipment breakdowns, outdated protocols, and the emotional toll of limited resources. These conversations reinforced that technology alone is insufficient; progress demands partnership. I am prepared to work alongside Senegalese colleagues as an equal partner, learning from their expertise while offering my technical skills to strengthen the system collectively.</w:t>
      </w:r>
    </w:p>
    <w:p>
      <w:pPr>
        <w:pStyle w:val="BodyText"/>
      </w:pPr>
      <w:r>
        <w:t xml:space="preserve">This Statement of Purpose is more than a document—it is a pledge. A pledge to bring excellence in diagnostic imaging not as an imported concept, but as an integral part of Senegal Dakar’s evolving healthcare identity. It reflects my readiness to serve as a Radiologist who understands that every X-ray, ultrasound, or MRI scan represents not just data, but hope for a mother seeking cancer screening; a child recovering from injury; or a community striving for health resilience. The future of radiology in Senegal Dakar lies at the intersection of clinical skill, technological innovation, and deep respect for local needs—and I am determined to contribute meaningfully to that future.</w:t>
      </w:r>
    </w:p>
    <w:p>
      <w:pPr>
        <w:pStyle w:val="BodyText"/>
      </w:pPr>
      <w:r>
        <w:t xml:space="preserve">I seek not just a position as a Radiologist, but the opportunity to become a committed member of Senegal’s healthcare family. My training, vision, and dedication align precisely with the critical role radiology plays in Dakar’s public health advancement. I am eager to bring my passion for diagnostic excellence to Senegal Dakar and stand ready to serve its people with integrity, innovation, and unwavering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Senegal Dakar</dc:title>
  <dc:creator/>
  <dc:language>en</dc:language>
  <cp:keywords/>
  <dcterms:created xsi:type="dcterms:W3CDTF">2025-12-09T23:11:27Z</dcterms:created>
  <dcterms:modified xsi:type="dcterms:W3CDTF">2025-12-09T23:11:27Z</dcterms:modified>
</cp:coreProperties>
</file>

<file path=docProps/custom.xml><?xml version="1.0" encoding="utf-8"?>
<Properties xmlns="http://schemas.openxmlformats.org/officeDocument/2006/custom-properties" xmlns:vt="http://schemas.openxmlformats.org/officeDocument/2006/docPropsVTypes"/>
</file>